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60" w:rsidRPr="0012109D" w:rsidRDefault="006C2360" w:rsidP="006C2360">
      <w:pPr>
        <w:spacing w:after="0" w:line="240" w:lineRule="auto"/>
        <w:jc w:val="center"/>
        <w:rPr>
          <w:rFonts w:ascii="Times New Roman" w:hAnsi="Times New Roman"/>
          <w:b/>
          <w:sz w:val="28"/>
          <w:szCs w:val="28"/>
        </w:rPr>
      </w:pPr>
      <w:r w:rsidRPr="0012109D">
        <w:rPr>
          <w:rFonts w:ascii="Times New Roman" w:hAnsi="Times New Roman"/>
          <w:b/>
          <w:sz w:val="28"/>
          <w:szCs w:val="28"/>
        </w:rPr>
        <w:t>МЕТОДИЧЕСКИЕ МАТЕРИАЛЫ</w:t>
      </w:r>
    </w:p>
    <w:p w:rsidR="006C2360" w:rsidRPr="0012109D" w:rsidRDefault="006C2360" w:rsidP="006C2360">
      <w:pPr>
        <w:spacing w:after="0" w:line="240" w:lineRule="auto"/>
        <w:jc w:val="center"/>
        <w:rPr>
          <w:rFonts w:ascii="Times New Roman" w:hAnsi="Times New Roman"/>
          <w:b/>
          <w:sz w:val="28"/>
          <w:szCs w:val="28"/>
        </w:rPr>
      </w:pPr>
    </w:p>
    <w:p w:rsidR="006C2360" w:rsidRPr="0012109D" w:rsidRDefault="006C2360" w:rsidP="006C2360">
      <w:pPr>
        <w:spacing w:after="0" w:line="240" w:lineRule="auto"/>
        <w:jc w:val="center"/>
        <w:rPr>
          <w:rFonts w:ascii="Times New Roman" w:hAnsi="Times New Roman"/>
          <w:b/>
          <w:sz w:val="28"/>
          <w:szCs w:val="28"/>
        </w:rPr>
      </w:pPr>
      <w:r w:rsidRPr="0012109D">
        <w:rPr>
          <w:rFonts w:ascii="Times New Roman" w:hAnsi="Times New Roman"/>
          <w:b/>
          <w:sz w:val="28"/>
          <w:szCs w:val="28"/>
        </w:rPr>
        <w:t xml:space="preserve">по </w:t>
      </w:r>
      <w:r w:rsidR="000744F9" w:rsidRPr="0012109D">
        <w:rPr>
          <w:rFonts w:ascii="Times New Roman" w:hAnsi="Times New Roman"/>
          <w:b/>
          <w:sz w:val="28"/>
          <w:szCs w:val="28"/>
        </w:rPr>
        <w:t xml:space="preserve">организации пилотных проектов </w:t>
      </w:r>
      <w:r w:rsidR="00055954" w:rsidRPr="0012109D">
        <w:rPr>
          <w:rFonts w:ascii="Times New Roman" w:hAnsi="Times New Roman"/>
          <w:b/>
          <w:sz w:val="28"/>
          <w:szCs w:val="28"/>
        </w:rPr>
        <w:t xml:space="preserve">по обеспечению доступа негосударственных организаций к предоставлению услуг </w:t>
      </w:r>
      <w:r w:rsidRPr="0012109D">
        <w:rPr>
          <w:rFonts w:ascii="Times New Roman" w:hAnsi="Times New Roman"/>
          <w:b/>
          <w:sz w:val="28"/>
          <w:szCs w:val="28"/>
        </w:rPr>
        <w:t>в социальной сфере</w:t>
      </w:r>
      <w:r w:rsidR="00055954" w:rsidRPr="0012109D">
        <w:rPr>
          <w:rFonts w:ascii="Times New Roman" w:hAnsi="Times New Roman"/>
          <w:b/>
          <w:sz w:val="28"/>
          <w:szCs w:val="28"/>
        </w:rPr>
        <w:t xml:space="preserve"> </w:t>
      </w:r>
    </w:p>
    <w:p w:rsidR="006C2360" w:rsidRPr="0012109D" w:rsidRDefault="006C2360" w:rsidP="006C2360">
      <w:pPr>
        <w:pStyle w:val="ConsPlusNormal"/>
        <w:spacing w:line="360" w:lineRule="auto"/>
        <w:jc w:val="center"/>
        <w:rPr>
          <w:rFonts w:ascii="Times New Roman" w:hAnsi="Times New Roman" w:cs="Times New Roman"/>
          <w:sz w:val="28"/>
          <w:szCs w:val="28"/>
        </w:rPr>
      </w:pPr>
    </w:p>
    <w:p w:rsidR="006C2360" w:rsidRPr="0012109D" w:rsidRDefault="006C2360" w:rsidP="0012109D">
      <w:pPr>
        <w:pStyle w:val="ConsPlusNormal"/>
        <w:spacing w:line="360" w:lineRule="auto"/>
        <w:jc w:val="center"/>
        <w:rPr>
          <w:rFonts w:ascii="Times New Roman" w:hAnsi="Times New Roman" w:cs="Times New Roman"/>
          <w:sz w:val="28"/>
          <w:szCs w:val="28"/>
        </w:rPr>
      </w:pPr>
      <w:r w:rsidRPr="0012109D">
        <w:rPr>
          <w:rFonts w:ascii="Times New Roman" w:hAnsi="Times New Roman" w:cs="Times New Roman"/>
          <w:sz w:val="28"/>
          <w:szCs w:val="28"/>
        </w:rPr>
        <w:t>I. Общие положения</w:t>
      </w:r>
    </w:p>
    <w:p w:rsidR="006C2360" w:rsidRPr="0012109D" w:rsidRDefault="00055954" w:rsidP="0012109D">
      <w:pPr>
        <w:spacing w:after="0" w:line="360" w:lineRule="auto"/>
        <w:ind w:firstLine="708"/>
        <w:jc w:val="both"/>
        <w:rPr>
          <w:rFonts w:ascii="Times New Roman" w:hAnsi="Times New Roman"/>
          <w:sz w:val="28"/>
          <w:szCs w:val="28"/>
        </w:rPr>
      </w:pPr>
      <w:proofErr w:type="gramStart"/>
      <w:r w:rsidRPr="0012109D">
        <w:rPr>
          <w:rFonts w:ascii="Times New Roman" w:hAnsi="Times New Roman"/>
          <w:sz w:val="28"/>
          <w:szCs w:val="28"/>
        </w:rPr>
        <w:t xml:space="preserve">Настоящие методические материалы разработаны в соответствии </w:t>
      </w:r>
      <w:r w:rsidR="00BD23D5" w:rsidRPr="0012109D">
        <w:rPr>
          <w:rFonts w:ascii="Times New Roman" w:hAnsi="Times New Roman"/>
          <w:sz w:val="28"/>
          <w:szCs w:val="28"/>
        </w:rPr>
        <w:br/>
      </w:r>
      <w:r w:rsidR="001A5981">
        <w:rPr>
          <w:rFonts w:ascii="Times New Roman" w:hAnsi="Times New Roman"/>
          <w:sz w:val="28"/>
          <w:szCs w:val="28"/>
        </w:rPr>
        <w:t>с распоряжением П</w:t>
      </w:r>
      <w:r w:rsidRPr="0012109D">
        <w:rPr>
          <w:rFonts w:ascii="Times New Roman" w:hAnsi="Times New Roman"/>
          <w:sz w:val="28"/>
          <w:szCs w:val="28"/>
        </w:rPr>
        <w:t xml:space="preserve">равительства Российской Федерации от 8 июня 2016 г. </w:t>
      </w:r>
      <w:r w:rsidR="001A5981">
        <w:rPr>
          <w:rFonts w:ascii="Times New Roman" w:hAnsi="Times New Roman"/>
          <w:sz w:val="28"/>
          <w:szCs w:val="28"/>
        </w:rPr>
        <w:br/>
      </w:r>
      <w:r w:rsidRPr="0012109D">
        <w:rPr>
          <w:rFonts w:ascii="Times New Roman" w:hAnsi="Times New Roman"/>
          <w:sz w:val="28"/>
          <w:szCs w:val="28"/>
        </w:rPr>
        <w:t xml:space="preserve">№ 1144-р об утверждении плана мероприятий («дорожной карты») «Поддержка доступа негосударственных организаций к предоставлению услуг в социальной </w:t>
      </w:r>
      <w:r w:rsidR="001A5981">
        <w:rPr>
          <w:rFonts w:ascii="Times New Roman" w:hAnsi="Times New Roman"/>
          <w:sz w:val="28"/>
          <w:szCs w:val="28"/>
        </w:rPr>
        <w:t xml:space="preserve">сфере» (далее – Дорожная карта) </w:t>
      </w:r>
      <w:r w:rsidR="006C2360" w:rsidRPr="0012109D">
        <w:rPr>
          <w:rFonts w:ascii="Times New Roman" w:hAnsi="Times New Roman"/>
          <w:sz w:val="28"/>
          <w:szCs w:val="28"/>
        </w:rPr>
        <w:t xml:space="preserve">в целях содействия </w:t>
      </w:r>
      <w:r w:rsidR="00BD23D5" w:rsidRPr="0012109D">
        <w:rPr>
          <w:rFonts w:ascii="Times New Roman" w:hAnsi="Times New Roman"/>
          <w:sz w:val="28"/>
          <w:szCs w:val="28"/>
        </w:rPr>
        <w:t xml:space="preserve">организации пилотных проектов по обеспечению доступа негосударственных организаций </w:t>
      </w:r>
      <w:r w:rsidR="00BD23D5" w:rsidRPr="0012109D">
        <w:rPr>
          <w:rFonts w:ascii="Times New Roman" w:hAnsi="Times New Roman"/>
          <w:sz w:val="28"/>
          <w:szCs w:val="28"/>
        </w:rPr>
        <w:br/>
        <w:t xml:space="preserve">к предоставлению услуг в социальной сфере в </w:t>
      </w:r>
      <w:r w:rsidR="006C2360" w:rsidRPr="0012109D">
        <w:rPr>
          <w:rFonts w:ascii="Times New Roman" w:hAnsi="Times New Roman"/>
          <w:sz w:val="28"/>
          <w:szCs w:val="28"/>
        </w:rPr>
        <w:t>субъекта</w:t>
      </w:r>
      <w:r w:rsidR="00BD23D5" w:rsidRPr="0012109D">
        <w:rPr>
          <w:rFonts w:ascii="Times New Roman" w:hAnsi="Times New Roman"/>
          <w:sz w:val="28"/>
          <w:szCs w:val="28"/>
        </w:rPr>
        <w:t>х</w:t>
      </w:r>
      <w:r w:rsidR="006C2360" w:rsidRPr="0012109D">
        <w:rPr>
          <w:rFonts w:ascii="Times New Roman" w:hAnsi="Times New Roman"/>
          <w:sz w:val="28"/>
          <w:szCs w:val="28"/>
        </w:rPr>
        <w:t xml:space="preserve"> Российской Федерации</w:t>
      </w:r>
      <w:r w:rsidR="00BD23D5" w:rsidRPr="0012109D">
        <w:rPr>
          <w:rFonts w:ascii="Times New Roman" w:hAnsi="Times New Roman"/>
          <w:sz w:val="28"/>
          <w:szCs w:val="28"/>
        </w:rPr>
        <w:t xml:space="preserve"> </w:t>
      </w:r>
      <w:r w:rsidR="00BD23D5" w:rsidRPr="0012109D">
        <w:rPr>
          <w:rFonts w:ascii="Times New Roman" w:hAnsi="Times New Roman"/>
          <w:sz w:val="28"/>
          <w:szCs w:val="28"/>
        </w:rPr>
        <w:br/>
      </w:r>
      <w:r w:rsidR="00F67DD8" w:rsidRPr="0012109D">
        <w:rPr>
          <w:rFonts w:ascii="Times New Roman" w:hAnsi="Times New Roman"/>
          <w:sz w:val="28"/>
          <w:szCs w:val="28"/>
        </w:rPr>
        <w:t>(п</w:t>
      </w:r>
      <w:r w:rsidR="00553A55" w:rsidRPr="0012109D">
        <w:rPr>
          <w:rFonts w:ascii="Times New Roman" w:hAnsi="Times New Roman"/>
          <w:sz w:val="28"/>
          <w:szCs w:val="28"/>
        </w:rPr>
        <w:t xml:space="preserve">ункт </w:t>
      </w:r>
      <w:r w:rsidR="00BD23D5" w:rsidRPr="0012109D">
        <w:rPr>
          <w:rFonts w:ascii="Times New Roman" w:hAnsi="Times New Roman"/>
          <w:sz w:val="28"/>
          <w:szCs w:val="28"/>
        </w:rPr>
        <w:t>2</w:t>
      </w:r>
      <w:r w:rsidR="00553A55" w:rsidRPr="0012109D">
        <w:rPr>
          <w:rFonts w:ascii="Times New Roman" w:hAnsi="Times New Roman"/>
          <w:sz w:val="28"/>
          <w:szCs w:val="28"/>
        </w:rPr>
        <w:t xml:space="preserve">5 </w:t>
      </w:r>
      <w:r w:rsidR="00BD23D5" w:rsidRPr="0012109D">
        <w:rPr>
          <w:rFonts w:ascii="Times New Roman" w:hAnsi="Times New Roman"/>
          <w:sz w:val="28"/>
          <w:szCs w:val="28"/>
        </w:rPr>
        <w:t>Дорожной</w:t>
      </w:r>
      <w:proofErr w:type="gramEnd"/>
      <w:r w:rsidR="00BD23D5" w:rsidRPr="0012109D">
        <w:rPr>
          <w:rFonts w:ascii="Times New Roman" w:hAnsi="Times New Roman"/>
          <w:sz w:val="28"/>
          <w:szCs w:val="28"/>
        </w:rPr>
        <w:t xml:space="preserve"> карты</w:t>
      </w:r>
      <w:r w:rsidR="00F67DD8" w:rsidRPr="0012109D">
        <w:rPr>
          <w:rFonts w:ascii="Times New Roman" w:hAnsi="Times New Roman"/>
          <w:sz w:val="28"/>
          <w:szCs w:val="28"/>
        </w:rPr>
        <w:t>)</w:t>
      </w:r>
      <w:r w:rsidR="00553A55" w:rsidRPr="0012109D">
        <w:rPr>
          <w:rFonts w:ascii="Times New Roman" w:hAnsi="Times New Roman"/>
          <w:sz w:val="28"/>
          <w:szCs w:val="28"/>
        </w:rPr>
        <w:t>.</w:t>
      </w:r>
    </w:p>
    <w:p w:rsidR="00055954" w:rsidRPr="0012109D" w:rsidRDefault="00055954" w:rsidP="0012109D">
      <w:pPr>
        <w:spacing w:after="0" w:line="360" w:lineRule="auto"/>
        <w:ind w:firstLine="709"/>
        <w:jc w:val="both"/>
        <w:rPr>
          <w:rFonts w:ascii="Times New Roman" w:hAnsi="Times New Roman"/>
          <w:sz w:val="28"/>
          <w:szCs w:val="28"/>
        </w:rPr>
      </w:pPr>
      <w:r w:rsidRPr="0012109D">
        <w:rPr>
          <w:rFonts w:ascii="Times New Roman" w:hAnsi="Times New Roman"/>
          <w:sz w:val="28"/>
          <w:szCs w:val="28"/>
        </w:rPr>
        <w:t>Настоящие методические материалы содержат рекомендации по разработке плана</w:t>
      </w:r>
      <w:r w:rsidR="00F67DD8" w:rsidRPr="0012109D">
        <w:rPr>
          <w:rFonts w:ascii="Times New Roman" w:hAnsi="Times New Roman"/>
          <w:sz w:val="28"/>
          <w:szCs w:val="28"/>
        </w:rPr>
        <w:t xml:space="preserve"> мероприятий («дорожной карты</w:t>
      </w:r>
      <w:r w:rsidRPr="0012109D">
        <w:rPr>
          <w:rFonts w:ascii="Times New Roman" w:hAnsi="Times New Roman"/>
          <w:sz w:val="28"/>
          <w:szCs w:val="28"/>
        </w:rPr>
        <w:t xml:space="preserve">») по организации пилотного проекта по обеспечению доступа негосударственных организаций к предоставлению услуг </w:t>
      </w:r>
      <w:r w:rsidR="00A53E0C">
        <w:rPr>
          <w:rFonts w:ascii="Times New Roman" w:hAnsi="Times New Roman"/>
          <w:sz w:val="28"/>
          <w:szCs w:val="28"/>
        </w:rPr>
        <w:br/>
      </w:r>
      <w:r w:rsidRPr="0012109D">
        <w:rPr>
          <w:rFonts w:ascii="Times New Roman" w:hAnsi="Times New Roman"/>
          <w:sz w:val="28"/>
          <w:szCs w:val="28"/>
        </w:rPr>
        <w:t xml:space="preserve">в социальной сфере </w:t>
      </w:r>
      <w:r w:rsidR="00BD23D5" w:rsidRPr="0012109D">
        <w:rPr>
          <w:rFonts w:ascii="Times New Roman" w:hAnsi="Times New Roman"/>
          <w:sz w:val="28"/>
          <w:szCs w:val="28"/>
        </w:rPr>
        <w:t xml:space="preserve">в субъекте Российской </w:t>
      </w:r>
      <w:r w:rsidR="00BD23D5" w:rsidRPr="001A5981">
        <w:rPr>
          <w:rFonts w:ascii="Times New Roman" w:hAnsi="Times New Roman"/>
          <w:sz w:val="28"/>
          <w:szCs w:val="28"/>
        </w:rPr>
        <w:t xml:space="preserve">Федерации </w:t>
      </w:r>
      <w:r w:rsidRPr="001A5981">
        <w:rPr>
          <w:rFonts w:ascii="Times New Roman" w:hAnsi="Times New Roman"/>
          <w:sz w:val="28"/>
          <w:szCs w:val="28"/>
        </w:rPr>
        <w:t xml:space="preserve">(далее – </w:t>
      </w:r>
      <w:r w:rsidR="00BD23D5" w:rsidRPr="001A5981">
        <w:rPr>
          <w:rFonts w:ascii="Times New Roman" w:hAnsi="Times New Roman"/>
          <w:sz w:val="28"/>
          <w:szCs w:val="28"/>
        </w:rPr>
        <w:t xml:space="preserve">план мероприятий, </w:t>
      </w:r>
      <w:r w:rsidRPr="001A5981">
        <w:rPr>
          <w:rFonts w:ascii="Times New Roman" w:hAnsi="Times New Roman"/>
          <w:sz w:val="28"/>
          <w:szCs w:val="28"/>
        </w:rPr>
        <w:t>пилотный проект)</w:t>
      </w:r>
      <w:r w:rsidR="009D360B" w:rsidRPr="001A5981">
        <w:rPr>
          <w:rFonts w:ascii="Times New Roman" w:hAnsi="Times New Roman"/>
          <w:sz w:val="28"/>
          <w:szCs w:val="28"/>
        </w:rPr>
        <w:t>.</w:t>
      </w:r>
    </w:p>
    <w:p w:rsidR="00055954" w:rsidRPr="0012109D" w:rsidRDefault="009D360B" w:rsidP="0012109D">
      <w:pPr>
        <w:spacing w:after="0" w:line="360" w:lineRule="auto"/>
        <w:ind w:firstLine="708"/>
        <w:jc w:val="both"/>
        <w:rPr>
          <w:rFonts w:ascii="Times New Roman" w:hAnsi="Times New Roman"/>
          <w:sz w:val="28"/>
          <w:szCs w:val="28"/>
        </w:rPr>
      </w:pPr>
      <w:r w:rsidRPr="0012109D">
        <w:rPr>
          <w:rFonts w:ascii="Times New Roman" w:hAnsi="Times New Roman"/>
          <w:sz w:val="28"/>
          <w:szCs w:val="28"/>
        </w:rPr>
        <w:t xml:space="preserve">План мероприятий по организации пилотного проекта разрабатывается </w:t>
      </w:r>
      <w:r w:rsidR="00A53E0C">
        <w:rPr>
          <w:rFonts w:ascii="Times New Roman" w:hAnsi="Times New Roman"/>
          <w:sz w:val="28"/>
          <w:szCs w:val="28"/>
        </w:rPr>
        <w:br/>
      </w:r>
      <w:r w:rsidRPr="0012109D">
        <w:rPr>
          <w:rFonts w:ascii="Times New Roman" w:hAnsi="Times New Roman"/>
          <w:sz w:val="28"/>
          <w:szCs w:val="28"/>
        </w:rPr>
        <w:t>и реализуется в рамках деятельности органов исполнительной власти, направленной на расширение участия негосударственных организаций в предоставлении социальных услуг в социальной сфере.</w:t>
      </w:r>
    </w:p>
    <w:p w:rsidR="009D360B" w:rsidRPr="0012109D" w:rsidRDefault="009D360B" w:rsidP="0012109D">
      <w:pPr>
        <w:spacing w:after="0" w:line="360" w:lineRule="auto"/>
        <w:ind w:firstLine="709"/>
        <w:jc w:val="both"/>
        <w:rPr>
          <w:rFonts w:ascii="Times New Roman" w:hAnsi="Times New Roman"/>
          <w:sz w:val="28"/>
          <w:szCs w:val="28"/>
        </w:rPr>
      </w:pPr>
      <w:r w:rsidRPr="0012109D">
        <w:rPr>
          <w:rFonts w:ascii="Times New Roman" w:hAnsi="Times New Roman"/>
          <w:sz w:val="28"/>
          <w:szCs w:val="28"/>
        </w:rPr>
        <w:t>Разработку план</w:t>
      </w:r>
      <w:r w:rsidR="00341A14">
        <w:rPr>
          <w:rFonts w:ascii="Times New Roman" w:hAnsi="Times New Roman"/>
          <w:sz w:val="28"/>
          <w:szCs w:val="28"/>
        </w:rPr>
        <w:t>а</w:t>
      </w:r>
      <w:r w:rsidRPr="0012109D">
        <w:rPr>
          <w:rFonts w:ascii="Times New Roman" w:hAnsi="Times New Roman"/>
          <w:sz w:val="28"/>
          <w:szCs w:val="28"/>
        </w:rPr>
        <w:t xml:space="preserve"> мероприятий по организации пилотного проекта рекомендуется осуществлять с учетом следующих задач:</w:t>
      </w:r>
    </w:p>
    <w:p w:rsidR="0012109D" w:rsidRPr="0012109D" w:rsidRDefault="0012109D" w:rsidP="0012109D">
      <w:pPr>
        <w:spacing w:after="0" w:line="360" w:lineRule="auto"/>
        <w:ind w:firstLine="700"/>
        <w:jc w:val="both"/>
        <w:rPr>
          <w:rFonts w:ascii="Times New Roman" w:hAnsi="Times New Roman"/>
          <w:bCs/>
          <w:sz w:val="28"/>
          <w:szCs w:val="28"/>
        </w:rPr>
      </w:pPr>
      <w:r w:rsidRPr="0012109D">
        <w:rPr>
          <w:rFonts w:ascii="Times New Roman" w:hAnsi="Times New Roman"/>
          <w:bCs/>
          <w:sz w:val="28"/>
          <w:szCs w:val="28"/>
        </w:rPr>
        <w:t xml:space="preserve">увеличение доли негосударственных организаций (коммерческих </w:t>
      </w:r>
      <w:r w:rsidR="00A53E0C">
        <w:rPr>
          <w:rFonts w:ascii="Times New Roman" w:hAnsi="Times New Roman"/>
          <w:bCs/>
          <w:sz w:val="28"/>
          <w:szCs w:val="28"/>
        </w:rPr>
        <w:br/>
      </w:r>
      <w:r w:rsidRPr="0012109D">
        <w:rPr>
          <w:rFonts w:ascii="Times New Roman" w:hAnsi="Times New Roman"/>
          <w:bCs/>
          <w:sz w:val="28"/>
          <w:szCs w:val="28"/>
        </w:rPr>
        <w:t>и некоммерческих) при оказании услуг в социальной сфере;</w:t>
      </w:r>
    </w:p>
    <w:p w:rsidR="0012109D" w:rsidRPr="0012109D" w:rsidRDefault="0012109D" w:rsidP="0012109D">
      <w:pPr>
        <w:spacing w:after="0" w:line="360" w:lineRule="auto"/>
        <w:ind w:firstLine="700"/>
        <w:jc w:val="both"/>
        <w:rPr>
          <w:rFonts w:ascii="Times New Roman" w:hAnsi="Times New Roman"/>
          <w:bCs/>
          <w:sz w:val="28"/>
          <w:szCs w:val="28"/>
        </w:rPr>
      </w:pPr>
      <w:r w:rsidRPr="0012109D">
        <w:rPr>
          <w:rFonts w:ascii="Times New Roman" w:hAnsi="Times New Roman"/>
          <w:bCs/>
          <w:sz w:val="28"/>
          <w:szCs w:val="28"/>
        </w:rPr>
        <w:t xml:space="preserve">создание условий для повышения качества </w:t>
      </w:r>
      <w:r w:rsidR="001A5981">
        <w:rPr>
          <w:rFonts w:ascii="Times New Roman" w:hAnsi="Times New Roman"/>
          <w:bCs/>
          <w:sz w:val="28"/>
          <w:szCs w:val="28"/>
        </w:rPr>
        <w:t xml:space="preserve">и доступности </w:t>
      </w:r>
      <w:r w:rsidRPr="0012109D">
        <w:rPr>
          <w:rFonts w:ascii="Times New Roman" w:hAnsi="Times New Roman"/>
          <w:bCs/>
          <w:sz w:val="28"/>
          <w:szCs w:val="28"/>
        </w:rPr>
        <w:t>услуг в социальной сфере вследствие возможности проведения сравнительного анализа с применением независимой оценки качества услуг в социальной сфере, оказываемых организациями различных форм собственности;</w:t>
      </w:r>
    </w:p>
    <w:p w:rsidR="0012109D" w:rsidRPr="0012109D" w:rsidRDefault="0012109D" w:rsidP="0012109D">
      <w:pPr>
        <w:spacing w:after="0" w:line="360" w:lineRule="auto"/>
        <w:ind w:firstLine="700"/>
        <w:jc w:val="both"/>
        <w:rPr>
          <w:rFonts w:ascii="Times New Roman" w:hAnsi="Times New Roman"/>
          <w:bCs/>
          <w:sz w:val="28"/>
          <w:szCs w:val="28"/>
        </w:rPr>
      </w:pPr>
      <w:r w:rsidRPr="0012109D">
        <w:rPr>
          <w:rFonts w:ascii="Times New Roman" w:hAnsi="Times New Roman"/>
          <w:bCs/>
          <w:sz w:val="28"/>
          <w:szCs w:val="28"/>
        </w:rPr>
        <w:lastRenderedPageBreak/>
        <w:t>сокращение дефицита в части предоставления обязательных услуг населению в социальной сфере;</w:t>
      </w:r>
    </w:p>
    <w:p w:rsidR="0012109D" w:rsidRPr="0012109D" w:rsidRDefault="0012109D" w:rsidP="0012109D">
      <w:pPr>
        <w:spacing w:after="0" w:line="360" w:lineRule="auto"/>
        <w:ind w:firstLine="700"/>
        <w:jc w:val="both"/>
        <w:rPr>
          <w:rFonts w:ascii="Times New Roman" w:hAnsi="Times New Roman"/>
          <w:bCs/>
          <w:sz w:val="28"/>
          <w:szCs w:val="28"/>
        </w:rPr>
      </w:pPr>
      <w:r w:rsidRPr="0012109D">
        <w:rPr>
          <w:rFonts w:ascii="Times New Roman" w:hAnsi="Times New Roman"/>
          <w:bCs/>
          <w:sz w:val="28"/>
          <w:szCs w:val="28"/>
        </w:rPr>
        <w:t>развитие системы поддержки социально ориентированных некоммерческих организаций и организаций социального предпринимательства;</w:t>
      </w:r>
    </w:p>
    <w:p w:rsidR="0012109D" w:rsidRDefault="0012109D" w:rsidP="0012109D">
      <w:pPr>
        <w:spacing w:after="0" w:line="360" w:lineRule="auto"/>
        <w:ind w:firstLine="700"/>
        <w:jc w:val="both"/>
        <w:rPr>
          <w:rFonts w:ascii="Times New Roman" w:hAnsi="Times New Roman"/>
          <w:bCs/>
          <w:sz w:val="28"/>
          <w:szCs w:val="28"/>
        </w:rPr>
      </w:pPr>
      <w:r w:rsidRPr="0012109D">
        <w:rPr>
          <w:rFonts w:ascii="Times New Roman" w:hAnsi="Times New Roman"/>
          <w:bCs/>
          <w:sz w:val="28"/>
          <w:szCs w:val="28"/>
        </w:rPr>
        <w:t>развитие механизмов государственно-частного партнерства в социальной сфере.</w:t>
      </w:r>
    </w:p>
    <w:p w:rsidR="0012109D" w:rsidRPr="00AF4300" w:rsidRDefault="0012109D" w:rsidP="0012109D">
      <w:pPr>
        <w:spacing w:after="0" w:line="360" w:lineRule="auto"/>
        <w:ind w:firstLine="709"/>
        <w:jc w:val="both"/>
        <w:rPr>
          <w:rFonts w:ascii="Times New Roman" w:hAnsi="Times New Roman"/>
          <w:sz w:val="28"/>
          <w:szCs w:val="28"/>
        </w:rPr>
      </w:pPr>
      <w:r w:rsidRPr="00AF4300">
        <w:rPr>
          <w:rFonts w:ascii="Times New Roman" w:hAnsi="Times New Roman"/>
          <w:sz w:val="28"/>
          <w:szCs w:val="28"/>
        </w:rPr>
        <w:t xml:space="preserve">Утверждение плана мероприятий по организации пилотного проекта рекомендуется осуществлять нормативно-правовым актом субъекта Российской Федерации. </w:t>
      </w:r>
    </w:p>
    <w:p w:rsidR="0012109D" w:rsidRPr="00F57BEC" w:rsidRDefault="0012109D" w:rsidP="00F57BEC">
      <w:pPr>
        <w:spacing w:after="0" w:line="360" w:lineRule="auto"/>
        <w:ind w:firstLine="709"/>
        <w:jc w:val="both"/>
        <w:rPr>
          <w:rFonts w:ascii="Times New Roman" w:hAnsi="Times New Roman"/>
          <w:sz w:val="28"/>
          <w:szCs w:val="28"/>
        </w:rPr>
      </w:pPr>
      <w:r w:rsidRPr="00AF4300">
        <w:rPr>
          <w:rFonts w:ascii="Times New Roman" w:hAnsi="Times New Roman"/>
          <w:sz w:val="28"/>
          <w:szCs w:val="28"/>
        </w:rPr>
        <w:t xml:space="preserve">Ответственность за сопровождение </w:t>
      </w:r>
      <w:r w:rsidR="00A53E0C">
        <w:rPr>
          <w:rFonts w:ascii="Times New Roman" w:hAnsi="Times New Roman"/>
          <w:sz w:val="28"/>
          <w:szCs w:val="28"/>
        </w:rPr>
        <w:t xml:space="preserve">и реализацию плана мероприятий </w:t>
      </w:r>
      <w:r w:rsidRPr="00AF4300">
        <w:rPr>
          <w:rFonts w:ascii="Times New Roman" w:hAnsi="Times New Roman"/>
          <w:sz w:val="28"/>
          <w:szCs w:val="28"/>
        </w:rPr>
        <w:t xml:space="preserve">по организации пилотного проекта </w:t>
      </w:r>
      <w:r w:rsidR="00AF4300" w:rsidRPr="00AF4300">
        <w:rPr>
          <w:rFonts w:ascii="Times New Roman" w:hAnsi="Times New Roman"/>
          <w:sz w:val="28"/>
          <w:szCs w:val="28"/>
        </w:rPr>
        <w:t xml:space="preserve">рекомендуется возложить </w:t>
      </w:r>
      <w:r w:rsidRPr="00AF4300">
        <w:rPr>
          <w:rFonts w:ascii="Times New Roman" w:hAnsi="Times New Roman"/>
          <w:sz w:val="28"/>
          <w:szCs w:val="28"/>
        </w:rPr>
        <w:t xml:space="preserve">на уполномоченный </w:t>
      </w:r>
      <w:r w:rsidRPr="00F57BEC">
        <w:rPr>
          <w:rFonts w:ascii="Times New Roman" w:hAnsi="Times New Roman"/>
          <w:sz w:val="28"/>
          <w:szCs w:val="28"/>
        </w:rPr>
        <w:t>орган по организации пилотного проекта и е</w:t>
      </w:r>
      <w:r w:rsidR="00AF4300" w:rsidRPr="00F57BEC">
        <w:rPr>
          <w:rFonts w:ascii="Times New Roman" w:hAnsi="Times New Roman"/>
          <w:sz w:val="28"/>
          <w:szCs w:val="28"/>
        </w:rPr>
        <w:t>го</w:t>
      </w:r>
      <w:r w:rsidRPr="00F57BEC">
        <w:rPr>
          <w:rFonts w:ascii="Times New Roman" w:hAnsi="Times New Roman"/>
          <w:sz w:val="28"/>
          <w:szCs w:val="28"/>
        </w:rPr>
        <w:t xml:space="preserve"> руководителя.</w:t>
      </w:r>
    </w:p>
    <w:p w:rsidR="003F4AF3" w:rsidRPr="00CE3DE7" w:rsidRDefault="0012109D" w:rsidP="00F57BEC">
      <w:pPr>
        <w:autoSpaceDE w:val="0"/>
        <w:autoSpaceDN w:val="0"/>
        <w:adjustRightInd w:val="0"/>
        <w:spacing w:after="0" w:line="360" w:lineRule="auto"/>
        <w:ind w:firstLine="708"/>
        <w:jc w:val="both"/>
        <w:rPr>
          <w:rFonts w:ascii="Times New Roman" w:hAnsi="Times New Roman"/>
          <w:sz w:val="28"/>
          <w:szCs w:val="28"/>
        </w:rPr>
      </w:pPr>
      <w:proofErr w:type="gramStart"/>
      <w:r w:rsidRPr="00F57BEC">
        <w:rPr>
          <w:rFonts w:ascii="Times New Roman" w:hAnsi="Times New Roman"/>
          <w:sz w:val="28"/>
          <w:szCs w:val="28"/>
        </w:rPr>
        <w:t xml:space="preserve">В ходе </w:t>
      </w:r>
      <w:r w:rsidR="006B3229" w:rsidRPr="00F57BEC">
        <w:rPr>
          <w:rFonts w:ascii="Times New Roman" w:hAnsi="Times New Roman"/>
          <w:sz w:val="28"/>
          <w:szCs w:val="28"/>
        </w:rPr>
        <w:t xml:space="preserve">принятия решения </w:t>
      </w:r>
      <w:r w:rsidRPr="00F57BEC">
        <w:rPr>
          <w:rFonts w:ascii="Times New Roman" w:hAnsi="Times New Roman"/>
          <w:sz w:val="28"/>
          <w:szCs w:val="28"/>
        </w:rPr>
        <w:t xml:space="preserve">по организации пилотного проекта </w:t>
      </w:r>
      <w:r w:rsidR="006B3229" w:rsidRPr="00F57BEC">
        <w:rPr>
          <w:rFonts w:ascii="Times New Roman" w:hAnsi="Times New Roman"/>
          <w:sz w:val="28"/>
          <w:szCs w:val="28"/>
        </w:rPr>
        <w:t>субъекту</w:t>
      </w:r>
      <w:r w:rsidRPr="00F57BEC">
        <w:rPr>
          <w:rFonts w:ascii="Times New Roman" w:hAnsi="Times New Roman"/>
          <w:sz w:val="28"/>
          <w:szCs w:val="28"/>
        </w:rPr>
        <w:t xml:space="preserve"> Российской Федерации необходимо учитывать, что Дорожная карта реализуется </w:t>
      </w:r>
      <w:r w:rsidR="00A53E0C">
        <w:rPr>
          <w:rFonts w:ascii="Times New Roman" w:hAnsi="Times New Roman"/>
          <w:sz w:val="28"/>
          <w:szCs w:val="28"/>
        </w:rPr>
        <w:br/>
      </w:r>
      <w:r w:rsidRPr="00F57BEC">
        <w:rPr>
          <w:rFonts w:ascii="Times New Roman" w:hAnsi="Times New Roman"/>
          <w:sz w:val="28"/>
          <w:szCs w:val="28"/>
        </w:rPr>
        <w:t>в содержател</w:t>
      </w:r>
      <w:r w:rsidR="006B3229" w:rsidRPr="00F57BEC">
        <w:rPr>
          <w:rFonts w:ascii="Times New Roman" w:hAnsi="Times New Roman"/>
          <w:sz w:val="28"/>
          <w:szCs w:val="28"/>
        </w:rPr>
        <w:t>ьной и организационной увязке с</w:t>
      </w:r>
      <w:r w:rsidR="00541F14" w:rsidRPr="00F57BEC">
        <w:rPr>
          <w:rFonts w:ascii="Times New Roman" w:hAnsi="Times New Roman"/>
          <w:sz w:val="28"/>
          <w:szCs w:val="28"/>
        </w:rPr>
        <w:t xml:space="preserve"> Комплексом мер, направленном</w:t>
      </w:r>
      <w:r w:rsidRPr="00F57BEC">
        <w:rPr>
          <w:rFonts w:ascii="Times New Roman" w:hAnsi="Times New Roman"/>
          <w:sz w:val="28"/>
          <w:szCs w:val="28"/>
        </w:rPr>
        <w:t xml:space="preserve">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w:t>
      </w:r>
      <w:r w:rsidR="001A5981" w:rsidRPr="00F57BEC">
        <w:rPr>
          <w:rFonts w:ascii="Times New Roman" w:hAnsi="Times New Roman"/>
          <w:sz w:val="28"/>
          <w:szCs w:val="28"/>
        </w:rPr>
        <w:t xml:space="preserve">ние социальных услуг населению </w:t>
      </w:r>
      <w:r w:rsidRPr="00F57BEC">
        <w:rPr>
          <w:rFonts w:ascii="Times New Roman" w:hAnsi="Times New Roman"/>
          <w:sz w:val="28"/>
          <w:szCs w:val="28"/>
        </w:rPr>
        <w:t>на 2016 – 2020 годы, утвержденных поручением Правительства Российской Федерации от 23 мая</w:t>
      </w:r>
      <w:proofErr w:type="gramEnd"/>
      <w:r w:rsidRPr="00F57BEC">
        <w:rPr>
          <w:rFonts w:ascii="Times New Roman" w:hAnsi="Times New Roman"/>
          <w:sz w:val="28"/>
          <w:szCs w:val="28"/>
        </w:rPr>
        <w:t xml:space="preserve"> </w:t>
      </w:r>
      <w:proofErr w:type="gramStart"/>
      <w:r w:rsidRPr="00F57BEC">
        <w:rPr>
          <w:rFonts w:ascii="Times New Roman" w:hAnsi="Times New Roman"/>
          <w:sz w:val="28"/>
          <w:szCs w:val="28"/>
        </w:rPr>
        <w:t xml:space="preserve">2016 г. № 3468п-П44 (далее – Комплекс мер), а также со Стандартом развития конкуренции в субъектах Российской Федерации, утвержденном </w:t>
      </w:r>
      <w:r w:rsidRPr="00CE3DE7">
        <w:rPr>
          <w:rFonts w:ascii="Times New Roman" w:hAnsi="Times New Roman"/>
          <w:sz w:val="28"/>
          <w:szCs w:val="28"/>
        </w:rPr>
        <w:t>распоряжением Правительства Российской Федерации от 5 сентября 2015 г.</w:t>
      </w:r>
      <w:r w:rsidR="001A5981" w:rsidRPr="00CE3DE7">
        <w:rPr>
          <w:rFonts w:ascii="Times New Roman" w:hAnsi="Times New Roman"/>
          <w:sz w:val="28"/>
          <w:szCs w:val="28"/>
        </w:rPr>
        <w:br/>
      </w:r>
      <w:proofErr w:type="gramEnd"/>
      <w:r w:rsidRPr="00CE3DE7">
        <w:rPr>
          <w:rFonts w:ascii="Times New Roman" w:hAnsi="Times New Roman"/>
          <w:sz w:val="28"/>
          <w:szCs w:val="28"/>
        </w:rPr>
        <w:t>№ 1738-р</w:t>
      </w:r>
      <w:r w:rsidR="006F5D09" w:rsidRPr="00CE3DE7">
        <w:rPr>
          <w:rFonts w:ascii="Times New Roman" w:hAnsi="Times New Roman"/>
          <w:sz w:val="28"/>
          <w:szCs w:val="28"/>
        </w:rPr>
        <w:t xml:space="preserve"> и Стратегией развития малого и среднего предпринимательства </w:t>
      </w:r>
      <w:r w:rsidR="00A53E0C">
        <w:rPr>
          <w:rFonts w:ascii="Times New Roman" w:hAnsi="Times New Roman"/>
          <w:sz w:val="28"/>
          <w:szCs w:val="28"/>
        </w:rPr>
        <w:br/>
      </w:r>
      <w:bookmarkStart w:id="0" w:name="_GoBack"/>
      <w:bookmarkEnd w:id="0"/>
      <w:r w:rsidR="006F5D09" w:rsidRPr="00CE3DE7">
        <w:rPr>
          <w:rFonts w:ascii="Times New Roman" w:hAnsi="Times New Roman"/>
          <w:sz w:val="28"/>
          <w:szCs w:val="28"/>
        </w:rPr>
        <w:t xml:space="preserve">в Российской Федерации на период до 2030 года, утвержденной распоряжением Правительства Российской Федерации от 2 июня 2016 г. </w:t>
      </w:r>
      <w:proofErr w:type="gramStart"/>
      <w:r w:rsidR="006F5D09" w:rsidRPr="00CE3DE7">
        <w:rPr>
          <w:rFonts w:ascii="Times New Roman" w:hAnsi="Times New Roman"/>
          <w:sz w:val="28"/>
          <w:szCs w:val="28"/>
        </w:rPr>
        <w:t>№ 1083-р</w:t>
      </w:r>
      <w:r w:rsidRPr="00CE3DE7">
        <w:rPr>
          <w:rFonts w:ascii="Times New Roman" w:hAnsi="Times New Roman"/>
          <w:sz w:val="28"/>
          <w:szCs w:val="28"/>
        </w:rPr>
        <w:t>.</w:t>
      </w:r>
      <w:r w:rsidR="00F57BEC" w:rsidRPr="00CE3DE7">
        <w:rPr>
          <w:rFonts w:ascii="Times New Roman" w:hAnsi="Times New Roman"/>
          <w:sz w:val="28"/>
          <w:szCs w:val="28"/>
        </w:rPr>
        <w:t xml:space="preserve"> </w:t>
      </w:r>
      <w:proofErr w:type="gramEnd"/>
    </w:p>
    <w:p w:rsidR="00F57BEC" w:rsidRPr="00F57BEC" w:rsidRDefault="00F57BEC" w:rsidP="00F57BEC">
      <w:pPr>
        <w:autoSpaceDE w:val="0"/>
        <w:autoSpaceDN w:val="0"/>
        <w:adjustRightInd w:val="0"/>
        <w:spacing w:after="0" w:line="360" w:lineRule="auto"/>
        <w:ind w:firstLine="708"/>
        <w:jc w:val="both"/>
        <w:rPr>
          <w:rFonts w:ascii="Times New Roman" w:hAnsi="Times New Roman"/>
          <w:sz w:val="28"/>
          <w:szCs w:val="28"/>
        </w:rPr>
      </w:pPr>
      <w:r w:rsidRPr="00CE3DE7">
        <w:rPr>
          <w:rFonts w:ascii="Times New Roman" w:hAnsi="Times New Roman"/>
          <w:sz w:val="28"/>
          <w:szCs w:val="28"/>
        </w:rPr>
        <w:t>При разработке пилотного проекта целесообразно использовать методические рекомендации по внедрению проектного управления в органах исполнительной власти, утверждённых распоряжением Минэкономразвития России от 14 апреля 2014 г. № 26Р-АУ, в том числе приложением №3 «Положение по управлению проектами».</w:t>
      </w:r>
    </w:p>
    <w:p w:rsidR="0012109D" w:rsidRPr="001A5981" w:rsidRDefault="0012109D" w:rsidP="00F57BEC">
      <w:pPr>
        <w:spacing w:after="0" w:line="360" w:lineRule="auto"/>
        <w:ind w:firstLine="708"/>
        <w:jc w:val="both"/>
        <w:rPr>
          <w:rFonts w:ascii="Times New Roman" w:hAnsi="Times New Roman"/>
          <w:sz w:val="28"/>
          <w:szCs w:val="28"/>
        </w:rPr>
      </w:pPr>
      <w:r w:rsidRPr="00541F14">
        <w:rPr>
          <w:rFonts w:ascii="Times New Roman" w:hAnsi="Times New Roman"/>
          <w:sz w:val="28"/>
          <w:szCs w:val="28"/>
        </w:rPr>
        <w:lastRenderedPageBreak/>
        <w:t xml:space="preserve">Дорожная карта </w:t>
      </w:r>
      <w:r w:rsidR="00CE3DE7">
        <w:rPr>
          <w:rFonts w:ascii="Times New Roman" w:hAnsi="Times New Roman"/>
          <w:sz w:val="28"/>
          <w:szCs w:val="28"/>
        </w:rPr>
        <w:t xml:space="preserve">и </w:t>
      </w:r>
      <w:r w:rsidR="00CE3DE7" w:rsidRPr="00541F14">
        <w:rPr>
          <w:rFonts w:ascii="Times New Roman" w:hAnsi="Times New Roman"/>
          <w:sz w:val="28"/>
          <w:szCs w:val="28"/>
        </w:rPr>
        <w:t>Комплекс мер</w:t>
      </w:r>
      <w:r w:rsidR="00CE3DE7">
        <w:rPr>
          <w:rFonts w:ascii="Times New Roman" w:hAnsi="Times New Roman"/>
          <w:sz w:val="28"/>
          <w:szCs w:val="28"/>
        </w:rPr>
        <w:t xml:space="preserve"> </w:t>
      </w:r>
      <w:r w:rsidRPr="00541F14">
        <w:rPr>
          <w:rFonts w:ascii="Times New Roman" w:hAnsi="Times New Roman"/>
          <w:sz w:val="28"/>
          <w:szCs w:val="28"/>
        </w:rPr>
        <w:t>направлены на достижение общей цели модернизации социальной сферы посредством расширения участия организаций негосударственного сектора в предоставлении социальных услуг гр</w:t>
      </w:r>
      <w:r w:rsidR="00AF5691">
        <w:rPr>
          <w:rFonts w:ascii="Times New Roman" w:hAnsi="Times New Roman"/>
          <w:sz w:val="28"/>
          <w:szCs w:val="28"/>
        </w:rPr>
        <w:t>ажданам, кроме того,</w:t>
      </w:r>
      <w:r w:rsidRPr="00541F14">
        <w:rPr>
          <w:rFonts w:ascii="Times New Roman" w:hAnsi="Times New Roman"/>
          <w:sz w:val="28"/>
          <w:szCs w:val="28"/>
        </w:rPr>
        <w:t xml:space="preserve"> ряд задач и мероприятий, предусмотренных в данных документах, совпадает</w:t>
      </w:r>
      <w:r w:rsidR="00AF5691">
        <w:rPr>
          <w:rFonts w:ascii="Times New Roman" w:hAnsi="Times New Roman"/>
          <w:sz w:val="28"/>
          <w:szCs w:val="28"/>
        </w:rPr>
        <w:t xml:space="preserve">. </w:t>
      </w:r>
      <w:proofErr w:type="gramStart"/>
      <w:r w:rsidR="00AF5691">
        <w:rPr>
          <w:rFonts w:ascii="Times New Roman" w:hAnsi="Times New Roman"/>
          <w:sz w:val="28"/>
          <w:szCs w:val="28"/>
        </w:rPr>
        <w:t>В силу этого,</w:t>
      </w:r>
      <w:r w:rsidRPr="00541F14">
        <w:rPr>
          <w:rFonts w:ascii="Times New Roman" w:hAnsi="Times New Roman"/>
          <w:sz w:val="28"/>
          <w:szCs w:val="28"/>
        </w:rPr>
        <w:t xml:space="preserve"> Минэкономразвития России рекомендует субъектам Российской Федерации скоординировать их реализацию, в </w:t>
      </w:r>
      <w:r w:rsidR="00541F14" w:rsidRPr="00541F14">
        <w:rPr>
          <w:rFonts w:ascii="Times New Roman" w:hAnsi="Times New Roman"/>
          <w:sz w:val="28"/>
          <w:szCs w:val="28"/>
        </w:rPr>
        <w:t xml:space="preserve">том числе </w:t>
      </w:r>
      <w:r w:rsidR="00AF5691">
        <w:rPr>
          <w:rFonts w:ascii="Times New Roman" w:hAnsi="Times New Roman"/>
          <w:sz w:val="28"/>
          <w:szCs w:val="28"/>
        </w:rPr>
        <w:br/>
      </w:r>
      <w:r w:rsidR="00541F14" w:rsidRPr="00541F14">
        <w:rPr>
          <w:rFonts w:ascii="Times New Roman" w:hAnsi="Times New Roman"/>
          <w:sz w:val="28"/>
          <w:szCs w:val="28"/>
        </w:rPr>
        <w:t>с учетом разработанных методических материалов</w:t>
      </w:r>
      <w:r w:rsidR="00541F14" w:rsidRPr="00541F14">
        <w:rPr>
          <w:sz w:val="28"/>
          <w:szCs w:val="28"/>
        </w:rPr>
        <w:t xml:space="preserve"> </w:t>
      </w:r>
      <w:r w:rsidR="00541F14" w:rsidRPr="00541F14">
        <w:rPr>
          <w:rStyle w:val="FontStyle20"/>
          <w:sz w:val="28"/>
          <w:szCs w:val="28"/>
        </w:rPr>
        <w:t>для субъектов Российской Федерации по обеспечению поэтапного доступа социально ориентирова</w:t>
      </w:r>
      <w:r w:rsidR="00AF5691">
        <w:rPr>
          <w:rStyle w:val="FontStyle20"/>
          <w:sz w:val="28"/>
          <w:szCs w:val="28"/>
        </w:rPr>
        <w:t>нных некоммерческих организаций</w:t>
      </w:r>
      <w:r w:rsidR="00541F14" w:rsidRPr="00541F14">
        <w:rPr>
          <w:rStyle w:val="FontStyle20"/>
          <w:sz w:val="28"/>
          <w:szCs w:val="28"/>
        </w:rPr>
        <w:t xml:space="preserve"> к бюджетным средствам, выделяемым на предоставление социальных услуг населению (письмо от 1 июля 2016 г. № 19657-ОФ/Д04и</w:t>
      </w:r>
      <w:r w:rsidR="00AF5691">
        <w:rPr>
          <w:rStyle w:val="FontStyle20"/>
          <w:sz w:val="28"/>
          <w:szCs w:val="28"/>
        </w:rPr>
        <w:t xml:space="preserve">) и, в частности, </w:t>
      </w:r>
      <w:r w:rsidR="001A5981" w:rsidRPr="00541F14">
        <w:rPr>
          <w:rFonts w:ascii="Times New Roman" w:hAnsi="Times New Roman"/>
          <w:sz w:val="28"/>
          <w:szCs w:val="28"/>
        </w:rPr>
        <w:t>в</w:t>
      </w:r>
      <w:r w:rsidR="001A5981">
        <w:rPr>
          <w:rFonts w:ascii="Times New Roman" w:hAnsi="Times New Roman"/>
          <w:sz w:val="28"/>
          <w:szCs w:val="28"/>
        </w:rPr>
        <w:t xml:space="preserve"> определении или создании</w:t>
      </w:r>
      <w:r w:rsidRPr="001A5981">
        <w:rPr>
          <w:rFonts w:ascii="Times New Roman" w:hAnsi="Times New Roman"/>
          <w:sz w:val="28"/>
          <w:szCs w:val="28"/>
        </w:rPr>
        <w:t xml:space="preserve"> в субъектах Российской Федерации</w:t>
      </w:r>
      <w:proofErr w:type="gramEnd"/>
      <w:r w:rsidRPr="001A5981">
        <w:rPr>
          <w:rFonts w:ascii="Times New Roman" w:hAnsi="Times New Roman"/>
          <w:sz w:val="28"/>
          <w:szCs w:val="28"/>
        </w:rPr>
        <w:t xml:space="preserve"> единого К</w:t>
      </w:r>
      <w:r w:rsidR="00F57BEC">
        <w:rPr>
          <w:rFonts w:ascii="Times New Roman" w:hAnsi="Times New Roman"/>
          <w:sz w:val="28"/>
          <w:szCs w:val="28"/>
        </w:rPr>
        <w:t xml:space="preserve">оординационного органа </w:t>
      </w:r>
      <w:r w:rsidR="00F57BEC" w:rsidRPr="00F57BEC">
        <w:rPr>
          <w:rFonts w:ascii="Times New Roman" w:hAnsi="Times New Roman"/>
          <w:sz w:val="28"/>
          <w:szCs w:val="28"/>
        </w:rPr>
        <w:t>(совета, межведомственной рабочей группы</w:t>
      </w:r>
      <w:r w:rsidRPr="00F57BEC">
        <w:rPr>
          <w:rFonts w:ascii="Times New Roman" w:hAnsi="Times New Roman"/>
          <w:sz w:val="28"/>
          <w:szCs w:val="28"/>
        </w:rPr>
        <w:t>), определения заместителя гл</w:t>
      </w:r>
      <w:r w:rsidRPr="001A5981">
        <w:rPr>
          <w:rFonts w:ascii="Times New Roman" w:hAnsi="Times New Roman"/>
          <w:sz w:val="28"/>
          <w:szCs w:val="28"/>
        </w:rPr>
        <w:t xml:space="preserve">авы субъекта Российской Федерации, курирующего вопросы Дорожной карты и Комплекса мер в целях </w:t>
      </w:r>
      <w:proofErr w:type="gramStart"/>
      <w:r w:rsidRPr="001A5981">
        <w:rPr>
          <w:rFonts w:ascii="Times New Roman" w:hAnsi="Times New Roman"/>
          <w:sz w:val="28"/>
          <w:szCs w:val="28"/>
        </w:rPr>
        <w:t>координации деятельности органов исполнительной власти субъекта Российской Федерации</w:t>
      </w:r>
      <w:proofErr w:type="gramEnd"/>
      <w:r w:rsidRPr="001A5981">
        <w:rPr>
          <w:rFonts w:ascii="Times New Roman" w:hAnsi="Times New Roman"/>
          <w:sz w:val="28"/>
          <w:szCs w:val="28"/>
        </w:rPr>
        <w:t xml:space="preserve"> по их реализации</w:t>
      </w:r>
      <w:r w:rsidR="00541F14">
        <w:rPr>
          <w:rFonts w:ascii="Times New Roman" w:hAnsi="Times New Roman"/>
          <w:sz w:val="28"/>
          <w:szCs w:val="28"/>
        </w:rPr>
        <w:t xml:space="preserve">. </w:t>
      </w:r>
    </w:p>
    <w:p w:rsidR="00AF4300" w:rsidRPr="006B3229" w:rsidRDefault="00AF4300" w:rsidP="00AF4300">
      <w:pPr>
        <w:pStyle w:val="ConsPlusNormal"/>
        <w:spacing w:line="360" w:lineRule="auto"/>
        <w:ind w:firstLine="709"/>
        <w:jc w:val="center"/>
        <w:rPr>
          <w:rFonts w:ascii="Times New Roman" w:hAnsi="Times New Roman" w:cs="Times New Roman"/>
          <w:sz w:val="28"/>
          <w:szCs w:val="28"/>
        </w:rPr>
      </w:pPr>
      <w:r w:rsidRPr="00AF4300">
        <w:rPr>
          <w:rFonts w:ascii="Times New Roman" w:hAnsi="Times New Roman" w:cs="Times New Roman"/>
          <w:sz w:val="28"/>
          <w:szCs w:val="28"/>
          <w:lang w:val="en-US"/>
        </w:rPr>
        <w:t>II</w:t>
      </w:r>
      <w:r w:rsidR="0012109D" w:rsidRPr="00AF4300">
        <w:rPr>
          <w:rFonts w:ascii="Times New Roman" w:hAnsi="Times New Roman" w:cs="Times New Roman"/>
          <w:sz w:val="28"/>
          <w:szCs w:val="28"/>
        </w:rPr>
        <w:t xml:space="preserve">. Структура и содержание плана мероприятий </w:t>
      </w:r>
    </w:p>
    <w:p w:rsidR="00E042FE" w:rsidRPr="00AF4300" w:rsidRDefault="0012109D" w:rsidP="00AF4300">
      <w:pPr>
        <w:pStyle w:val="ConsPlusNormal"/>
        <w:spacing w:line="360" w:lineRule="auto"/>
        <w:ind w:firstLine="709"/>
        <w:jc w:val="center"/>
        <w:rPr>
          <w:rFonts w:ascii="Times New Roman" w:hAnsi="Times New Roman" w:cs="Times New Roman"/>
          <w:sz w:val="28"/>
          <w:szCs w:val="28"/>
        </w:rPr>
      </w:pPr>
      <w:r w:rsidRPr="00AF4300">
        <w:rPr>
          <w:rFonts w:ascii="Times New Roman" w:hAnsi="Times New Roman" w:cs="Times New Roman"/>
          <w:sz w:val="28"/>
          <w:szCs w:val="28"/>
        </w:rPr>
        <w:t>по организации пилотного проекта</w:t>
      </w:r>
    </w:p>
    <w:p w:rsidR="0012109D" w:rsidRDefault="0012109D" w:rsidP="006C2360">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В плане мероприятий </w:t>
      </w:r>
      <w:r w:rsidR="00AF4300">
        <w:rPr>
          <w:rFonts w:ascii="Times New Roman" w:hAnsi="Times New Roman"/>
          <w:sz w:val="28"/>
          <w:szCs w:val="28"/>
        </w:rPr>
        <w:t xml:space="preserve">по организации пилотного проекта </w:t>
      </w:r>
      <w:r>
        <w:rPr>
          <w:rFonts w:ascii="Times New Roman" w:hAnsi="Times New Roman"/>
          <w:sz w:val="28"/>
          <w:szCs w:val="28"/>
        </w:rPr>
        <w:t>рекомендуется отразить следующие направления:</w:t>
      </w:r>
    </w:p>
    <w:p w:rsidR="0012109D" w:rsidRPr="00341A14" w:rsidRDefault="0012109D" w:rsidP="00341A14">
      <w:pPr>
        <w:shd w:val="clear" w:color="auto" w:fill="FFFFFF"/>
        <w:spacing w:after="0" w:line="360" w:lineRule="auto"/>
        <w:ind w:firstLine="709"/>
        <w:jc w:val="both"/>
        <w:rPr>
          <w:rFonts w:ascii="Times New Roman" w:hAnsi="Times New Roman"/>
          <w:sz w:val="28"/>
          <w:szCs w:val="28"/>
        </w:rPr>
      </w:pPr>
      <w:r w:rsidRPr="00341A14">
        <w:rPr>
          <w:rFonts w:ascii="Times New Roman" w:hAnsi="Times New Roman"/>
          <w:sz w:val="28"/>
          <w:szCs w:val="28"/>
        </w:rPr>
        <w:t>расширение спроса со стороны государства на услуги в социальной сфере, предоставляемые негосударственными организациями;</w:t>
      </w:r>
    </w:p>
    <w:p w:rsidR="0012109D" w:rsidRPr="00341A14" w:rsidRDefault="0012109D" w:rsidP="00341A14">
      <w:pPr>
        <w:shd w:val="clear" w:color="auto" w:fill="FFFFFF"/>
        <w:spacing w:after="0" w:line="360" w:lineRule="auto"/>
        <w:ind w:firstLine="709"/>
        <w:jc w:val="both"/>
        <w:rPr>
          <w:rFonts w:ascii="Times New Roman" w:hAnsi="Times New Roman"/>
          <w:sz w:val="28"/>
          <w:szCs w:val="28"/>
        </w:rPr>
      </w:pPr>
      <w:r w:rsidRPr="00341A14">
        <w:rPr>
          <w:rFonts w:ascii="Times New Roman" w:hAnsi="Times New Roman"/>
          <w:sz w:val="28"/>
          <w:szCs w:val="28"/>
        </w:rPr>
        <w:t>расширение предложения услуг в социальной сфере, предоставляемых негосударственными организациями;</w:t>
      </w:r>
    </w:p>
    <w:p w:rsidR="0012109D" w:rsidRPr="00341A14" w:rsidRDefault="0012109D" w:rsidP="00341A14">
      <w:pPr>
        <w:shd w:val="clear" w:color="auto" w:fill="FFFFFF"/>
        <w:spacing w:after="0" w:line="360" w:lineRule="auto"/>
        <w:ind w:firstLine="709"/>
        <w:jc w:val="both"/>
        <w:rPr>
          <w:rFonts w:ascii="Times New Roman" w:hAnsi="Times New Roman"/>
          <w:sz w:val="28"/>
          <w:szCs w:val="28"/>
        </w:rPr>
      </w:pPr>
      <w:r w:rsidRPr="00341A14">
        <w:rPr>
          <w:rFonts w:ascii="Times New Roman" w:hAnsi="Times New Roman"/>
          <w:sz w:val="28"/>
          <w:szCs w:val="28"/>
        </w:rPr>
        <w:t xml:space="preserve">развитие механизмов частно-государственного партнерства </w:t>
      </w:r>
      <w:r w:rsidRPr="00341A14">
        <w:rPr>
          <w:rFonts w:ascii="Times New Roman" w:hAnsi="Times New Roman"/>
          <w:sz w:val="28"/>
          <w:szCs w:val="28"/>
        </w:rPr>
        <w:br/>
        <w:t>в социальной сфере.</w:t>
      </w:r>
    </w:p>
    <w:p w:rsidR="00AF4300" w:rsidRPr="00077A30" w:rsidRDefault="00040A24" w:rsidP="006B3229">
      <w:pPr>
        <w:spacing w:after="0" w:line="360" w:lineRule="auto"/>
        <w:ind w:firstLine="708"/>
        <w:jc w:val="both"/>
        <w:rPr>
          <w:rFonts w:ascii="Times New Roman" w:hAnsi="Times New Roman"/>
          <w:sz w:val="28"/>
          <w:szCs w:val="28"/>
        </w:rPr>
      </w:pPr>
      <w:r>
        <w:rPr>
          <w:rFonts w:ascii="Times New Roman" w:hAnsi="Times New Roman"/>
          <w:sz w:val="28"/>
          <w:szCs w:val="28"/>
        </w:rPr>
        <w:t>План</w:t>
      </w:r>
      <w:r w:rsidR="00AF4300" w:rsidRPr="00077A30">
        <w:rPr>
          <w:rFonts w:ascii="Times New Roman" w:hAnsi="Times New Roman"/>
          <w:sz w:val="28"/>
          <w:szCs w:val="28"/>
        </w:rPr>
        <w:t xml:space="preserve"> мероприятий по организации пилотного проекта </w:t>
      </w:r>
      <w:r>
        <w:rPr>
          <w:rFonts w:ascii="Times New Roman" w:hAnsi="Times New Roman"/>
          <w:sz w:val="28"/>
          <w:szCs w:val="28"/>
        </w:rPr>
        <w:t>может содержать следующие разделы</w:t>
      </w:r>
      <w:r w:rsidR="00750157" w:rsidRPr="00077A30">
        <w:rPr>
          <w:rFonts w:ascii="Times New Roman" w:hAnsi="Times New Roman"/>
          <w:sz w:val="28"/>
          <w:szCs w:val="28"/>
        </w:rPr>
        <w:t>.</w:t>
      </w:r>
    </w:p>
    <w:p w:rsidR="00750157" w:rsidRPr="009C2CCF" w:rsidRDefault="009C2CCF" w:rsidP="006B3229">
      <w:pPr>
        <w:pStyle w:val="a3"/>
        <w:numPr>
          <w:ilvl w:val="0"/>
          <w:numId w:val="25"/>
        </w:numPr>
        <w:spacing w:after="0" w:line="360" w:lineRule="auto"/>
        <w:ind w:left="0" w:firstLine="709"/>
        <w:jc w:val="both"/>
        <w:rPr>
          <w:rFonts w:ascii="Times New Roman" w:hAnsi="Times New Roman"/>
          <w:sz w:val="28"/>
          <w:szCs w:val="28"/>
        </w:rPr>
      </w:pPr>
      <w:r w:rsidRPr="00077A30">
        <w:rPr>
          <w:rFonts w:ascii="Times New Roman" w:hAnsi="Times New Roman"/>
          <w:sz w:val="28"/>
          <w:szCs w:val="28"/>
        </w:rPr>
        <w:t>Координация</w:t>
      </w:r>
      <w:r>
        <w:rPr>
          <w:rFonts w:ascii="Times New Roman" w:hAnsi="Times New Roman"/>
          <w:sz w:val="28"/>
          <w:szCs w:val="28"/>
        </w:rPr>
        <w:t xml:space="preserve"> деятельности по</w:t>
      </w:r>
      <w:r w:rsidR="00750157" w:rsidRPr="009C2CCF">
        <w:rPr>
          <w:rFonts w:ascii="Times New Roman" w:hAnsi="Times New Roman"/>
          <w:sz w:val="28"/>
          <w:szCs w:val="28"/>
        </w:rPr>
        <w:t xml:space="preserve"> организации пилотного проекта</w:t>
      </w:r>
      <w:r>
        <w:rPr>
          <w:rFonts w:ascii="Times New Roman" w:hAnsi="Times New Roman"/>
          <w:sz w:val="28"/>
          <w:szCs w:val="28"/>
        </w:rPr>
        <w:t>.</w:t>
      </w:r>
    </w:p>
    <w:p w:rsidR="00750157" w:rsidRPr="009C2CCF" w:rsidRDefault="00750157" w:rsidP="006B3229">
      <w:pPr>
        <w:pStyle w:val="a3"/>
        <w:numPr>
          <w:ilvl w:val="0"/>
          <w:numId w:val="25"/>
        </w:numPr>
        <w:spacing w:after="0" w:line="360" w:lineRule="auto"/>
        <w:ind w:left="0" w:firstLine="709"/>
        <w:jc w:val="both"/>
        <w:rPr>
          <w:rFonts w:ascii="Times New Roman" w:hAnsi="Times New Roman"/>
          <w:sz w:val="28"/>
          <w:szCs w:val="28"/>
        </w:rPr>
      </w:pPr>
      <w:r w:rsidRPr="009C2CCF">
        <w:rPr>
          <w:rFonts w:ascii="Times New Roman" w:hAnsi="Times New Roman"/>
          <w:sz w:val="28"/>
          <w:szCs w:val="28"/>
        </w:rPr>
        <w:lastRenderedPageBreak/>
        <w:t xml:space="preserve">Совершенствование механизмов государственного регулирования, направленных на обеспечение участия негосударственных организаций </w:t>
      </w:r>
      <w:r w:rsidR="009C2CCF">
        <w:rPr>
          <w:rFonts w:ascii="Times New Roman" w:hAnsi="Times New Roman"/>
          <w:sz w:val="28"/>
          <w:szCs w:val="28"/>
        </w:rPr>
        <w:br/>
      </w:r>
      <w:r w:rsidRPr="009C2CCF">
        <w:rPr>
          <w:rFonts w:ascii="Times New Roman" w:hAnsi="Times New Roman"/>
          <w:sz w:val="28"/>
          <w:szCs w:val="28"/>
        </w:rPr>
        <w:t>в предоставлении услуг в социальной сфере</w:t>
      </w:r>
      <w:r w:rsidR="009C2CCF" w:rsidRPr="009C2CCF">
        <w:rPr>
          <w:rFonts w:ascii="Times New Roman" w:hAnsi="Times New Roman"/>
          <w:sz w:val="28"/>
          <w:szCs w:val="28"/>
        </w:rPr>
        <w:t>.</w:t>
      </w:r>
      <w:r w:rsidRPr="009C2CCF">
        <w:rPr>
          <w:rFonts w:ascii="Times New Roman" w:hAnsi="Times New Roman"/>
          <w:sz w:val="28"/>
          <w:szCs w:val="28"/>
        </w:rPr>
        <w:t xml:space="preserve"> </w:t>
      </w:r>
    </w:p>
    <w:p w:rsidR="00750157" w:rsidRPr="009C2CCF" w:rsidRDefault="00DE0F14" w:rsidP="006B3229">
      <w:pPr>
        <w:pStyle w:val="a3"/>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w:t>
      </w:r>
      <w:r w:rsidR="00750157" w:rsidRPr="009C2CCF">
        <w:rPr>
          <w:rFonts w:ascii="Times New Roman" w:hAnsi="Times New Roman"/>
          <w:sz w:val="28"/>
          <w:szCs w:val="28"/>
        </w:rPr>
        <w:t xml:space="preserve"> механизмов поддержки негосударственных организаций, предоставляющих услуги в социальной сфере</w:t>
      </w:r>
      <w:r w:rsidR="009C2CCF" w:rsidRPr="009C2CCF">
        <w:rPr>
          <w:rFonts w:ascii="Times New Roman" w:hAnsi="Times New Roman"/>
          <w:sz w:val="28"/>
          <w:szCs w:val="28"/>
        </w:rPr>
        <w:t>.</w:t>
      </w:r>
    </w:p>
    <w:p w:rsidR="00750157" w:rsidRPr="005C08A1" w:rsidRDefault="00750157" w:rsidP="00DE0F14">
      <w:pPr>
        <w:pStyle w:val="a3"/>
        <w:numPr>
          <w:ilvl w:val="0"/>
          <w:numId w:val="25"/>
        </w:numPr>
        <w:spacing w:after="0" w:line="360" w:lineRule="auto"/>
        <w:ind w:left="0" w:firstLine="709"/>
        <w:jc w:val="both"/>
        <w:rPr>
          <w:rFonts w:ascii="Times New Roman" w:hAnsi="Times New Roman"/>
          <w:sz w:val="28"/>
          <w:szCs w:val="28"/>
        </w:rPr>
      </w:pPr>
      <w:r w:rsidRPr="009C2CCF">
        <w:rPr>
          <w:rFonts w:ascii="Times New Roman" w:hAnsi="Times New Roman"/>
          <w:sz w:val="28"/>
          <w:szCs w:val="28"/>
        </w:rPr>
        <w:t>Формирование условий для обеспечения доступа негосударственных организаций к оказанию услуг в социальной сфере</w:t>
      </w:r>
      <w:r w:rsidR="00DE0F14">
        <w:rPr>
          <w:rFonts w:ascii="Times New Roman" w:hAnsi="Times New Roman"/>
          <w:sz w:val="28"/>
          <w:szCs w:val="28"/>
        </w:rPr>
        <w:t xml:space="preserve">. </w:t>
      </w:r>
    </w:p>
    <w:p w:rsidR="00AF5691" w:rsidRDefault="009C2CCF" w:rsidP="001E31E7">
      <w:pPr>
        <w:pStyle w:val="Default"/>
        <w:spacing w:line="360" w:lineRule="auto"/>
        <w:ind w:firstLine="709"/>
        <w:jc w:val="both"/>
        <w:rPr>
          <w:sz w:val="28"/>
          <w:szCs w:val="28"/>
        </w:rPr>
      </w:pPr>
      <w:r w:rsidRPr="005C08A1">
        <w:rPr>
          <w:sz w:val="28"/>
          <w:szCs w:val="28"/>
        </w:rPr>
        <w:t xml:space="preserve">Раздел 1 </w:t>
      </w:r>
      <w:r w:rsidR="001E31E7" w:rsidRPr="005C08A1">
        <w:rPr>
          <w:sz w:val="28"/>
          <w:szCs w:val="28"/>
        </w:rPr>
        <w:t xml:space="preserve">плана мероприятий по организации пилотного проекта </w:t>
      </w:r>
      <w:r w:rsidRPr="005C08A1">
        <w:rPr>
          <w:sz w:val="28"/>
          <w:szCs w:val="28"/>
        </w:rPr>
        <w:t xml:space="preserve">может </w:t>
      </w:r>
      <w:r w:rsidR="00CE3DE7">
        <w:rPr>
          <w:sz w:val="28"/>
          <w:szCs w:val="28"/>
        </w:rPr>
        <w:t>включать следующие</w:t>
      </w:r>
      <w:r w:rsidR="00341A14">
        <w:rPr>
          <w:sz w:val="28"/>
          <w:szCs w:val="28"/>
        </w:rPr>
        <w:t xml:space="preserve"> мероприятия</w:t>
      </w:r>
      <w:r w:rsidR="00AF5691">
        <w:rPr>
          <w:sz w:val="28"/>
          <w:szCs w:val="28"/>
        </w:rPr>
        <w:t>:</w:t>
      </w:r>
    </w:p>
    <w:p w:rsidR="00AF5691" w:rsidRDefault="009C2CCF" w:rsidP="001E31E7">
      <w:pPr>
        <w:pStyle w:val="Default"/>
        <w:spacing w:line="360" w:lineRule="auto"/>
        <w:ind w:firstLine="709"/>
        <w:jc w:val="both"/>
        <w:rPr>
          <w:sz w:val="28"/>
          <w:szCs w:val="28"/>
        </w:rPr>
      </w:pPr>
      <w:r w:rsidRPr="005C08A1">
        <w:rPr>
          <w:sz w:val="28"/>
          <w:szCs w:val="28"/>
        </w:rPr>
        <w:t>формировани</w:t>
      </w:r>
      <w:r w:rsidR="00CE3DE7">
        <w:rPr>
          <w:sz w:val="28"/>
          <w:szCs w:val="28"/>
        </w:rPr>
        <w:t>е</w:t>
      </w:r>
      <w:r w:rsidRPr="005C08A1">
        <w:rPr>
          <w:sz w:val="28"/>
          <w:szCs w:val="28"/>
        </w:rPr>
        <w:t xml:space="preserve"> Координационного органа (</w:t>
      </w:r>
      <w:r w:rsidR="00EA059C">
        <w:rPr>
          <w:sz w:val="28"/>
          <w:szCs w:val="28"/>
        </w:rPr>
        <w:t>совета, межведомственной рабочей</w:t>
      </w:r>
      <w:r w:rsidRPr="005C08A1">
        <w:rPr>
          <w:sz w:val="28"/>
          <w:szCs w:val="28"/>
        </w:rPr>
        <w:t xml:space="preserve"> группы)</w:t>
      </w:r>
      <w:r w:rsidR="001E31E7" w:rsidRPr="005C08A1">
        <w:rPr>
          <w:sz w:val="28"/>
          <w:szCs w:val="28"/>
        </w:rPr>
        <w:t>, обеспечивающего согласованную деятельность органов государственной власти субъекта Российской Федерации, органов местного самоуправления, центров инноваций в социальной сфере, ресурсных центров некоммерческих организаций, общественных палат и других заинтересованных организаций</w:t>
      </w:r>
      <w:r w:rsidR="009414A0">
        <w:rPr>
          <w:sz w:val="28"/>
          <w:szCs w:val="28"/>
        </w:rPr>
        <w:t xml:space="preserve">; </w:t>
      </w:r>
    </w:p>
    <w:p w:rsidR="00AF5691" w:rsidRDefault="009414A0" w:rsidP="001E31E7">
      <w:pPr>
        <w:pStyle w:val="Default"/>
        <w:spacing w:line="360" w:lineRule="auto"/>
        <w:ind w:firstLine="709"/>
        <w:jc w:val="both"/>
        <w:rPr>
          <w:sz w:val="28"/>
          <w:szCs w:val="28"/>
        </w:rPr>
      </w:pPr>
      <w:proofErr w:type="gramStart"/>
      <w:r>
        <w:rPr>
          <w:sz w:val="28"/>
          <w:szCs w:val="28"/>
        </w:rPr>
        <w:t>о</w:t>
      </w:r>
      <w:r w:rsidR="001E31E7" w:rsidRPr="005C08A1">
        <w:rPr>
          <w:sz w:val="28"/>
          <w:szCs w:val="28"/>
        </w:rPr>
        <w:t>пределени</w:t>
      </w:r>
      <w:r w:rsidR="00CE3DE7">
        <w:rPr>
          <w:sz w:val="28"/>
          <w:szCs w:val="28"/>
        </w:rPr>
        <w:t>е</w:t>
      </w:r>
      <w:r w:rsidR="009C2CCF" w:rsidRPr="005C08A1">
        <w:rPr>
          <w:sz w:val="28"/>
          <w:szCs w:val="28"/>
        </w:rPr>
        <w:t xml:space="preserve"> уполномоченного органа</w:t>
      </w:r>
      <w:r w:rsidR="001E31E7" w:rsidRPr="005C08A1">
        <w:rPr>
          <w:sz w:val="28"/>
          <w:szCs w:val="28"/>
        </w:rPr>
        <w:t xml:space="preserve">, ответственного за разработку плана мероприятий по организации пилотного проекта субъекта Российской Федерации (далее – уполномоченный орган), отвечающего за координацию деятельности органов исполнительной власти субъекта Российской Федерации по реализации </w:t>
      </w:r>
      <w:r w:rsidR="006B3229" w:rsidRPr="005C08A1">
        <w:rPr>
          <w:sz w:val="28"/>
          <w:szCs w:val="28"/>
        </w:rPr>
        <w:t>пилотного проекта</w:t>
      </w:r>
      <w:r w:rsidR="001E31E7" w:rsidRPr="005C08A1">
        <w:rPr>
          <w:sz w:val="28"/>
          <w:szCs w:val="28"/>
        </w:rPr>
        <w:t xml:space="preserve"> по направлениям развития и функционирования социальной сферы за счет поддержки социально ориентированных некоммерческих организаций, развития социального предпринимательства, реализации государственно-частного партнерства</w:t>
      </w:r>
      <w:r w:rsidR="00040A24">
        <w:rPr>
          <w:sz w:val="28"/>
          <w:szCs w:val="28"/>
        </w:rPr>
        <w:t xml:space="preserve">; </w:t>
      </w:r>
      <w:proofErr w:type="gramEnd"/>
    </w:p>
    <w:p w:rsidR="00B760CC" w:rsidRDefault="00CE3DE7" w:rsidP="001E31E7">
      <w:pPr>
        <w:pStyle w:val="Default"/>
        <w:spacing w:line="360" w:lineRule="auto"/>
        <w:ind w:firstLine="709"/>
        <w:jc w:val="both"/>
        <w:rPr>
          <w:sz w:val="28"/>
          <w:szCs w:val="28"/>
        </w:rPr>
      </w:pPr>
      <w:r>
        <w:rPr>
          <w:sz w:val="28"/>
          <w:szCs w:val="28"/>
        </w:rPr>
        <w:t>проведение</w:t>
      </w:r>
      <w:r w:rsidR="00B760CC" w:rsidRPr="00900BCF">
        <w:rPr>
          <w:sz w:val="28"/>
          <w:szCs w:val="28"/>
        </w:rPr>
        <w:t xml:space="preserve"> независимой оценки качества услуг в организациях социальной сферы с участием социально ориентированных некоммерческих организаций и организаций социального предпринимательства;</w:t>
      </w:r>
    </w:p>
    <w:p w:rsidR="00341A14" w:rsidRDefault="0003278C" w:rsidP="001E31E7">
      <w:pPr>
        <w:pStyle w:val="Default"/>
        <w:spacing w:line="360" w:lineRule="auto"/>
        <w:ind w:firstLine="709"/>
        <w:jc w:val="both"/>
        <w:rPr>
          <w:sz w:val="28"/>
          <w:szCs w:val="28"/>
        </w:rPr>
      </w:pPr>
      <w:r>
        <w:rPr>
          <w:sz w:val="28"/>
          <w:szCs w:val="28"/>
        </w:rPr>
        <w:t xml:space="preserve">мониторинг </w:t>
      </w:r>
      <w:r w:rsidR="002D13C3">
        <w:rPr>
          <w:sz w:val="28"/>
          <w:szCs w:val="28"/>
        </w:rPr>
        <w:t>региональных нормативных правовых актов, регламентирующих поддержку</w:t>
      </w:r>
      <w:r>
        <w:rPr>
          <w:sz w:val="28"/>
          <w:szCs w:val="28"/>
        </w:rPr>
        <w:t xml:space="preserve"> негосударственных организаций, оказывающих услуги в социальной сфере</w:t>
      </w:r>
      <w:r w:rsidR="002D13C3">
        <w:rPr>
          <w:sz w:val="28"/>
          <w:szCs w:val="28"/>
        </w:rPr>
        <w:t xml:space="preserve"> и развитие частно-государственного партнерства в социальной сфере</w:t>
      </w:r>
      <w:r>
        <w:rPr>
          <w:sz w:val="28"/>
          <w:szCs w:val="28"/>
        </w:rPr>
        <w:t xml:space="preserve">; </w:t>
      </w:r>
    </w:p>
    <w:p w:rsidR="00B760CC" w:rsidRDefault="00B760CC" w:rsidP="001E31E7">
      <w:pPr>
        <w:pStyle w:val="Default"/>
        <w:spacing w:line="360" w:lineRule="auto"/>
        <w:ind w:firstLine="709"/>
        <w:jc w:val="both"/>
        <w:rPr>
          <w:sz w:val="28"/>
          <w:szCs w:val="28"/>
        </w:rPr>
      </w:pPr>
      <w:r w:rsidRPr="00900BCF">
        <w:rPr>
          <w:sz w:val="28"/>
          <w:szCs w:val="28"/>
        </w:rPr>
        <w:t xml:space="preserve">мониторинг предоставления услуг в социальной сфере, в том числе </w:t>
      </w:r>
      <w:r w:rsidR="00900BCF">
        <w:rPr>
          <w:sz w:val="28"/>
          <w:szCs w:val="28"/>
        </w:rPr>
        <w:t>негосударственными</w:t>
      </w:r>
      <w:r w:rsidRPr="00900BCF">
        <w:rPr>
          <w:sz w:val="28"/>
          <w:szCs w:val="28"/>
        </w:rPr>
        <w:t xml:space="preserve"> </w:t>
      </w:r>
      <w:r w:rsidR="00900BCF">
        <w:rPr>
          <w:sz w:val="28"/>
          <w:szCs w:val="28"/>
        </w:rPr>
        <w:t>поставщиками</w:t>
      </w:r>
      <w:r w:rsidR="00650DA1" w:rsidRPr="00900BCF">
        <w:rPr>
          <w:sz w:val="28"/>
          <w:szCs w:val="28"/>
        </w:rPr>
        <w:t xml:space="preserve"> услуг;</w:t>
      </w:r>
    </w:p>
    <w:p w:rsidR="00217349" w:rsidRDefault="00040A24" w:rsidP="001E31E7">
      <w:pPr>
        <w:pStyle w:val="Default"/>
        <w:spacing w:line="360" w:lineRule="auto"/>
        <w:ind w:firstLine="709"/>
        <w:jc w:val="both"/>
        <w:rPr>
          <w:sz w:val="28"/>
          <w:szCs w:val="28"/>
        </w:rPr>
      </w:pPr>
      <w:r>
        <w:rPr>
          <w:sz w:val="28"/>
          <w:szCs w:val="28"/>
        </w:rPr>
        <w:lastRenderedPageBreak/>
        <w:t>подготовк</w:t>
      </w:r>
      <w:r w:rsidR="00CE3DE7">
        <w:rPr>
          <w:sz w:val="28"/>
          <w:szCs w:val="28"/>
        </w:rPr>
        <w:t>а</w:t>
      </w:r>
      <w:r>
        <w:rPr>
          <w:sz w:val="28"/>
          <w:szCs w:val="28"/>
        </w:rPr>
        <w:t xml:space="preserve"> ежегодных докладов об обеспечении доступа негосударственных организаций к предоставлению услуг в социальной сфере </w:t>
      </w:r>
      <w:r w:rsidR="0003278C">
        <w:rPr>
          <w:sz w:val="28"/>
          <w:szCs w:val="28"/>
        </w:rPr>
        <w:t>и развитию частно-государственного партнерства в социальной сфере</w:t>
      </w:r>
      <w:r w:rsidR="00217349">
        <w:rPr>
          <w:sz w:val="28"/>
          <w:szCs w:val="28"/>
        </w:rPr>
        <w:t>.</w:t>
      </w:r>
    </w:p>
    <w:p w:rsidR="00341A14" w:rsidRDefault="00E83DE1" w:rsidP="00E83DE1">
      <w:pPr>
        <w:spacing w:after="0" w:line="360" w:lineRule="auto"/>
        <w:ind w:firstLine="709"/>
        <w:jc w:val="both"/>
        <w:rPr>
          <w:rFonts w:ascii="Times New Roman" w:hAnsi="Times New Roman"/>
          <w:sz w:val="28"/>
          <w:szCs w:val="28"/>
        </w:rPr>
      </w:pPr>
      <w:r w:rsidRPr="00E83DE1">
        <w:rPr>
          <w:rFonts w:ascii="Times New Roman" w:hAnsi="Times New Roman"/>
          <w:sz w:val="28"/>
          <w:szCs w:val="28"/>
        </w:rPr>
        <w:t>В р</w:t>
      </w:r>
      <w:r w:rsidR="006B3229" w:rsidRPr="00E83DE1">
        <w:rPr>
          <w:rFonts w:ascii="Times New Roman" w:hAnsi="Times New Roman"/>
          <w:sz w:val="28"/>
          <w:szCs w:val="28"/>
        </w:rPr>
        <w:t xml:space="preserve">аздел 2 плана мероприятий по организации пилотного проекта рекомендуется </w:t>
      </w:r>
      <w:r w:rsidRPr="00E83DE1">
        <w:rPr>
          <w:rFonts w:ascii="Times New Roman" w:hAnsi="Times New Roman"/>
          <w:sz w:val="28"/>
          <w:szCs w:val="28"/>
        </w:rPr>
        <w:t>включить мероприятия</w:t>
      </w:r>
      <w:r w:rsidR="00341A14">
        <w:rPr>
          <w:rFonts w:ascii="Times New Roman" w:hAnsi="Times New Roman"/>
          <w:sz w:val="28"/>
          <w:szCs w:val="28"/>
        </w:rPr>
        <w:t>:</w:t>
      </w:r>
    </w:p>
    <w:p w:rsidR="00341A14" w:rsidRDefault="00CE3DE7" w:rsidP="00E83DE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обобщение и </w:t>
      </w:r>
      <w:r w:rsidR="00E83DE1">
        <w:rPr>
          <w:rFonts w:ascii="Times New Roman" w:hAnsi="Times New Roman"/>
          <w:sz w:val="28"/>
          <w:szCs w:val="28"/>
        </w:rPr>
        <w:t>а</w:t>
      </w:r>
      <w:r w:rsidR="00E83DE1" w:rsidRPr="00E83DE1">
        <w:rPr>
          <w:rFonts w:ascii="Times New Roman" w:hAnsi="Times New Roman"/>
          <w:sz w:val="28"/>
          <w:szCs w:val="28"/>
        </w:rPr>
        <w:t>нализ</w:t>
      </w:r>
      <w:r w:rsidR="00E83DE1">
        <w:rPr>
          <w:rFonts w:ascii="Times New Roman" w:hAnsi="Times New Roman"/>
          <w:sz w:val="28"/>
          <w:szCs w:val="28"/>
        </w:rPr>
        <w:t xml:space="preserve"> </w:t>
      </w:r>
      <w:r w:rsidR="00E83DE1" w:rsidRPr="00E83DE1">
        <w:rPr>
          <w:rFonts w:ascii="Times New Roman" w:hAnsi="Times New Roman"/>
          <w:sz w:val="28"/>
          <w:szCs w:val="28"/>
        </w:rPr>
        <w:t>существующих механизмов организации конкурентного оказания услуг</w:t>
      </w:r>
      <w:r w:rsidR="00DE0F14">
        <w:rPr>
          <w:rFonts w:ascii="Times New Roman" w:hAnsi="Times New Roman"/>
          <w:sz w:val="28"/>
          <w:szCs w:val="28"/>
        </w:rPr>
        <w:t xml:space="preserve">; </w:t>
      </w:r>
    </w:p>
    <w:p w:rsidR="00341A14" w:rsidRDefault="00CE3DE7" w:rsidP="00E83DE1">
      <w:pPr>
        <w:spacing w:after="0" w:line="360" w:lineRule="auto"/>
        <w:ind w:firstLine="709"/>
        <w:jc w:val="both"/>
        <w:rPr>
          <w:rFonts w:ascii="Times New Roman" w:hAnsi="Times New Roman"/>
          <w:sz w:val="28"/>
          <w:szCs w:val="28"/>
        </w:rPr>
      </w:pPr>
      <w:r>
        <w:rPr>
          <w:rFonts w:ascii="Times New Roman" w:hAnsi="Times New Roman"/>
          <w:sz w:val="28"/>
          <w:szCs w:val="28"/>
        </w:rPr>
        <w:t>изучение</w:t>
      </w:r>
      <w:r w:rsidR="00DE0F14">
        <w:rPr>
          <w:rFonts w:ascii="Times New Roman" w:hAnsi="Times New Roman"/>
          <w:sz w:val="28"/>
          <w:szCs w:val="28"/>
        </w:rPr>
        <w:t xml:space="preserve"> </w:t>
      </w:r>
      <w:r w:rsidR="00EC6AA2">
        <w:rPr>
          <w:rFonts w:ascii="Times New Roman" w:hAnsi="Times New Roman"/>
          <w:sz w:val="28"/>
          <w:szCs w:val="28"/>
        </w:rPr>
        <w:t xml:space="preserve">лучших </w:t>
      </w:r>
      <w:r w:rsidR="00DE0F14">
        <w:rPr>
          <w:rFonts w:ascii="Times New Roman" w:hAnsi="Times New Roman"/>
          <w:sz w:val="28"/>
          <w:szCs w:val="28"/>
        </w:rPr>
        <w:t>практик</w:t>
      </w:r>
      <w:r w:rsidR="00EC6AA2">
        <w:rPr>
          <w:rFonts w:ascii="Times New Roman" w:hAnsi="Times New Roman"/>
          <w:sz w:val="28"/>
          <w:szCs w:val="28"/>
        </w:rPr>
        <w:t xml:space="preserve"> оказания</w:t>
      </w:r>
      <w:r w:rsidR="00E83DE1" w:rsidRPr="00E83DE1">
        <w:rPr>
          <w:rFonts w:ascii="Times New Roman" w:hAnsi="Times New Roman"/>
          <w:sz w:val="28"/>
          <w:szCs w:val="28"/>
        </w:rPr>
        <w:t xml:space="preserve"> услуг в социальной сфере </w:t>
      </w:r>
      <w:r w:rsidR="00EC6AA2">
        <w:rPr>
          <w:rFonts w:ascii="Times New Roman" w:hAnsi="Times New Roman"/>
          <w:sz w:val="28"/>
          <w:szCs w:val="28"/>
        </w:rPr>
        <w:t xml:space="preserve">негосударственными организациями </w:t>
      </w:r>
      <w:r w:rsidR="00E83DE1" w:rsidRPr="00E83DE1">
        <w:rPr>
          <w:rFonts w:ascii="Times New Roman" w:hAnsi="Times New Roman"/>
          <w:sz w:val="28"/>
          <w:szCs w:val="28"/>
        </w:rPr>
        <w:t>за счет бюджетного финансирования</w:t>
      </w:r>
      <w:r w:rsidR="00E83DE1">
        <w:rPr>
          <w:rFonts w:ascii="Times New Roman" w:hAnsi="Times New Roman"/>
          <w:sz w:val="28"/>
          <w:szCs w:val="28"/>
        </w:rPr>
        <w:t xml:space="preserve">; </w:t>
      </w:r>
    </w:p>
    <w:p w:rsidR="00CE3DE7" w:rsidRDefault="00CE3DE7" w:rsidP="00CE3DE7">
      <w:pPr>
        <w:spacing w:after="0" w:line="360" w:lineRule="auto"/>
        <w:ind w:firstLine="709"/>
        <w:jc w:val="both"/>
        <w:rPr>
          <w:rFonts w:ascii="Times New Roman" w:hAnsi="Times New Roman"/>
          <w:sz w:val="28"/>
          <w:szCs w:val="28"/>
        </w:rPr>
      </w:pPr>
      <w:r>
        <w:rPr>
          <w:rFonts w:ascii="Times New Roman" w:hAnsi="Times New Roman"/>
          <w:sz w:val="28"/>
          <w:szCs w:val="28"/>
        </w:rPr>
        <w:t>инвентаризация услуг в социальной сфере, оказываемых государственными учреждениями, с целью определения приоритетных для передачи негосударственным организациям;</w:t>
      </w:r>
    </w:p>
    <w:p w:rsidR="00341A14" w:rsidRDefault="00EC6AA2" w:rsidP="00E83DE1">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w:t>
      </w:r>
      <w:r w:rsidR="00CE3DE7">
        <w:rPr>
          <w:rFonts w:ascii="Times New Roman" w:hAnsi="Times New Roman"/>
          <w:sz w:val="28"/>
          <w:szCs w:val="28"/>
        </w:rPr>
        <w:t>е</w:t>
      </w:r>
      <w:r>
        <w:rPr>
          <w:rFonts w:ascii="Times New Roman" w:hAnsi="Times New Roman"/>
          <w:sz w:val="28"/>
          <w:szCs w:val="28"/>
        </w:rPr>
        <w:t xml:space="preserve"> набора </w:t>
      </w:r>
      <w:r w:rsidR="00BB5CAA">
        <w:rPr>
          <w:rFonts w:ascii="Times New Roman" w:hAnsi="Times New Roman"/>
          <w:sz w:val="28"/>
          <w:szCs w:val="28"/>
        </w:rPr>
        <w:t>услуг в социальной сфере</w:t>
      </w:r>
      <w:r>
        <w:rPr>
          <w:rFonts w:ascii="Times New Roman" w:hAnsi="Times New Roman"/>
          <w:sz w:val="28"/>
          <w:szCs w:val="28"/>
        </w:rPr>
        <w:t xml:space="preserve">, переводимых на механизмы конкурентного финансирования; </w:t>
      </w:r>
    </w:p>
    <w:p w:rsidR="00341A14" w:rsidRDefault="00341A14" w:rsidP="00E83DE1">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w:t>
      </w:r>
      <w:r w:rsidR="00CE3DE7">
        <w:rPr>
          <w:rFonts w:ascii="Times New Roman" w:hAnsi="Times New Roman"/>
          <w:sz w:val="28"/>
          <w:szCs w:val="28"/>
        </w:rPr>
        <w:t>е</w:t>
      </w:r>
      <w:r w:rsidR="00EC6AA2">
        <w:rPr>
          <w:rFonts w:ascii="Times New Roman" w:hAnsi="Times New Roman"/>
          <w:sz w:val="28"/>
          <w:szCs w:val="28"/>
        </w:rPr>
        <w:t xml:space="preserve"> </w:t>
      </w:r>
      <w:r w:rsidR="0003278C">
        <w:rPr>
          <w:rFonts w:ascii="Times New Roman" w:hAnsi="Times New Roman"/>
          <w:sz w:val="28"/>
          <w:szCs w:val="28"/>
        </w:rPr>
        <w:t>в государственных учреждениях непрофильных видов деятельности, которы</w:t>
      </w:r>
      <w:r w:rsidR="00CE3DE7">
        <w:rPr>
          <w:rFonts w:ascii="Times New Roman" w:hAnsi="Times New Roman"/>
          <w:sz w:val="28"/>
          <w:szCs w:val="28"/>
        </w:rPr>
        <w:t>е</w:t>
      </w:r>
      <w:r w:rsidR="0003278C">
        <w:rPr>
          <w:rFonts w:ascii="Times New Roman" w:hAnsi="Times New Roman"/>
          <w:sz w:val="28"/>
          <w:szCs w:val="28"/>
        </w:rPr>
        <w:t xml:space="preserve"> целесообразно передать на аутсорсинг негосударственным организациям</w:t>
      </w:r>
      <w:r w:rsidR="00B07C99">
        <w:rPr>
          <w:rFonts w:ascii="Times New Roman" w:hAnsi="Times New Roman"/>
          <w:sz w:val="28"/>
          <w:szCs w:val="28"/>
        </w:rPr>
        <w:t xml:space="preserve"> (</w:t>
      </w:r>
      <w:r w:rsidR="00EC6AA2">
        <w:rPr>
          <w:rFonts w:ascii="Times New Roman" w:hAnsi="Times New Roman"/>
          <w:sz w:val="28"/>
          <w:szCs w:val="28"/>
        </w:rPr>
        <w:t>в том числе за счет реструктуризации сети</w:t>
      </w:r>
      <w:r w:rsidR="00B07C99">
        <w:rPr>
          <w:rFonts w:ascii="Times New Roman" w:hAnsi="Times New Roman"/>
          <w:sz w:val="28"/>
          <w:szCs w:val="28"/>
        </w:rPr>
        <w:t>)</w:t>
      </w:r>
      <w:r w:rsidR="00EC6AA2">
        <w:rPr>
          <w:rFonts w:ascii="Times New Roman" w:hAnsi="Times New Roman"/>
          <w:sz w:val="28"/>
          <w:szCs w:val="28"/>
        </w:rPr>
        <w:t xml:space="preserve">; </w:t>
      </w:r>
    </w:p>
    <w:p w:rsidR="00650DA1" w:rsidRDefault="00650DA1" w:rsidP="00E83DE1">
      <w:pPr>
        <w:spacing w:after="0" w:line="360" w:lineRule="auto"/>
        <w:ind w:firstLine="709"/>
        <w:jc w:val="both"/>
        <w:rPr>
          <w:rFonts w:ascii="Times New Roman" w:hAnsi="Times New Roman"/>
          <w:sz w:val="28"/>
          <w:szCs w:val="28"/>
        </w:rPr>
      </w:pPr>
      <w:r w:rsidRPr="00C37584">
        <w:rPr>
          <w:rFonts w:ascii="Times New Roman" w:hAnsi="Times New Roman"/>
          <w:sz w:val="28"/>
          <w:szCs w:val="28"/>
        </w:rPr>
        <w:t>выявлени</w:t>
      </w:r>
      <w:r w:rsidR="00CE3DE7">
        <w:rPr>
          <w:rFonts w:ascii="Times New Roman" w:hAnsi="Times New Roman"/>
          <w:sz w:val="28"/>
          <w:szCs w:val="28"/>
        </w:rPr>
        <w:t>е</w:t>
      </w:r>
      <w:r w:rsidRPr="00C37584">
        <w:rPr>
          <w:rFonts w:ascii="Times New Roman" w:hAnsi="Times New Roman"/>
          <w:sz w:val="28"/>
          <w:szCs w:val="28"/>
        </w:rPr>
        <w:t xml:space="preserve"> востребованных </w:t>
      </w:r>
      <w:r w:rsidR="00BB5CAA" w:rsidRPr="00E83DE1">
        <w:rPr>
          <w:rFonts w:ascii="Times New Roman" w:hAnsi="Times New Roman"/>
          <w:sz w:val="28"/>
          <w:szCs w:val="28"/>
        </w:rPr>
        <w:t>услуг в социальной сфере</w:t>
      </w:r>
      <w:r w:rsidRPr="00C37584">
        <w:rPr>
          <w:rFonts w:ascii="Times New Roman" w:hAnsi="Times New Roman"/>
          <w:sz w:val="28"/>
          <w:szCs w:val="28"/>
        </w:rPr>
        <w:t xml:space="preserve">, не предоставляемых </w:t>
      </w:r>
      <w:r w:rsidR="008B41C1" w:rsidRPr="00C37584">
        <w:rPr>
          <w:rFonts w:ascii="Times New Roman" w:hAnsi="Times New Roman"/>
          <w:sz w:val="28"/>
          <w:szCs w:val="28"/>
        </w:rPr>
        <w:t>государственными учреждениями;</w:t>
      </w:r>
    </w:p>
    <w:p w:rsidR="00341A14" w:rsidRDefault="003A73F6" w:rsidP="00E83DE1">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w:t>
      </w:r>
      <w:r w:rsidR="00CE3DE7">
        <w:rPr>
          <w:rFonts w:ascii="Times New Roman" w:hAnsi="Times New Roman"/>
          <w:sz w:val="28"/>
          <w:szCs w:val="28"/>
        </w:rPr>
        <w:t>е</w:t>
      </w:r>
      <w:r w:rsidR="00B07C99">
        <w:rPr>
          <w:rFonts w:ascii="Times New Roman" w:hAnsi="Times New Roman"/>
          <w:sz w:val="28"/>
          <w:szCs w:val="28"/>
        </w:rPr>
        <w:t xml:space="preserve"> </w:t>
      </w:r>
      <w:r>
        <w:rPr>
          <w:rFonts w:ascii="Times New Roman" w:hAnsi="Times New Roman"/>
          <w:sz w:val="28"/>
          <w:szCs w:val="28"/>
        </w:rPr>
        <w:t>барьеров в передач</w:t>
      </w:r>
      <w:r w:rsidR="00CE3DE7">
        <w:rPr>
          <w:rFonts w:ascii="Times New Roman" w:hAnsi="Times New Roman"/>
          <w:sz w:val="28"/>
          <w:szCs w:val="28"/>
        </w:rPr>
        <w:t>е</w:t>
      </w:r>
      <w:r>
        <w:rPr>
          <w:rFonts w:ascii="Times New Roman" w:hAnsi="Times New Roman"/>
          <w:sz w:val="28"/>
          <w:szCs w:val="28"/>
        </w:rPr>
        <w:t xml:space="preserve"> части услуг субъектам малого и среднего предпринимательства, социального предпринимательства; </w:t>
      </w:r>
    </w:p>
    <w:p w:rsidR="00341A14" w:rsidRDefault="00DE0F14" w:rsidP="00E83DE1">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w:t>
      </w:r>
      <w:r w:rsidR="00CE3DE7">
        <w:rPr>
          <w:rFonts w:ascii="Times New Roman" w:hAnsi="Times New Roman"/>
          <w:sz w:val="28"/>
          <w:szCs w:val="28"/>
        </w:rPr>
        <w:t>е</w:t>
      </w:r>
      <w:r w:rsidR="003A73F6">
        <w:rPr>
          <w:rFonts w:ascii="Times New Roman" w:hAnsi="Times New Roman"/>
          <w:sz w:val="28"/>
          <w:szCs w:val="28"/>
        </w:rPr>
        <w:t xml:space="preserve"> приоритетных направлений в развитии социального предпринимательства</w:t>
      </w:r>
      <w:r w:rsidR="00CE3DE7">
        <w:rPr>
          <w:rFonts w:ascii="Times New Roman" w:hAnsi="Times New Roman"/>
          <w:sz w:val="28"/>
          <w:szCs w:val="28"/>
        </w:rPr>
        <w:t>.</w:t>
      </w:r>
    </w:p>
    <w:p w:rsidR="00341A14" w:rsidRDefault="003A73F6" w:rsidP="00E83DE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Раздел 3 </w:t>
      </w:r>
      <w:r w:rsidRPr="00E83DE1">
        <w:rPr>
          <w:rFonts w:ascii="Times New Roman" w:hAnsi="Times New Roman"/>
          <w:sz w:val="28"/>
          <w:szCs w:val="28"/>
        </w:rPr>
        <w:t>плана мероприятий по организации пилотного проекта</w:t>
      </w:r>
      <w:r>
        <w:rPr>
          <w:rFonts w:ascii="Times New Roman" w:hAnsi="Times New Roman"/>
          <w:sz w:val="28"/>
          <w:szCs w:val="28"/>
        </w:rPr>
        <w:t xml:space="preserve"> может включать </w:t>
      </w:r>
      <w:r w:rsidR="00231426">
        <w:rPr>
          <w:rFonts w:ascii="Times New Roman" w:hAnsi="Times New Roman"/>
          <w:sz w:val="28"/>
          <w:szCs w:val="28"/>
        </w:rPr>
        <w:t>механизмы стимулирования</w:t>
      </w:r>
      <w:r>
        <w:rPr>
          <w:rFonts w:ascii="Times New Roman" w:hAnsi="Times New Roman"/>
          <w:sz w:val="28"/>
          <w:szCs w:val="28"/>
        </w:rPr>
        <w:t xml:space="preserve"> </w:t>
      </w:r>
      <w:r w:rsidR="00231426">
        <w:rPr>
          <w:rFonts w:ascii="Times New Roman" w:hAnsi="Times New Roman"/>
          <w:sz w:val="28"/>
          <w:szCs w:val="28"/>
        </w:rPr>
        <w:t xml:space="preserve">и поддержки </w:t>
      </w:r>
      <w:r>
        <w:rPr>
          <w:rFonts w:ascii="Times New Roman" w:hAnsi="Times New Roman"/>
          <w:sz w:val="28"/>
          <w:szCs w:val="28"/>
        </w:rPr>
        <w:t xml:space="preserve">выхода на рынок негосударственных поставщиков услуг, а именно: </w:t>
      </w:r>
    </w:p>
    <w:p w:rsidR="00341A14" w:rsidRPr="001235E9" w:rsidRDefault="00256534" w:rsidP="001235E9">
      <w:pPr>
        <w:spacing w:after="0" w:line="360" w:lineRule="auto"/>
        <w:ind w:firstLine="709"/>
        <w:jc w:val="both"/>
        <w:rPr>
          <w:rFonts w:ascii="Times New Roman" w:hAnsi="Times New Roman"/>
          <w:sz w:val="28"/>
          <w:szCs w:val="28"/>
        </w:rPr>
      </w:pPr>
      <w:r w:rsidRPr="001235E9">
        <w:rPr>
          <w:rFonts w:ascii="Times New Roman" w:hAnsi="Times New Roman"/>
          <w:sz w:val="28"/>
          <w:szCs w:val="28"/>
        </w:rPr>
        <w:t xml:space="preserve">предоставление налоговых льгот и имущественной поддержки негосударственным поставщикам социальных услуг; </w:t>
      </w:r>
    </w:p>
    <w:p w:rsidR="00341A14" w:rsidRPr="00CE3DE7" w:rsidRDefault="00256534" w:rsidP="001235E9">
      <w:pPr>
        <w:spacing w:after="0" w:line="360" w:lineRule="auto"/>
        <w:ind w:firstLine="708"/>
        <w:jc w:val="both"/>
        <w:rPr>
          <w:rFonts w:ascii="Times New Roman" w:hAnsi="Times New Roman"/>
          <w:sz w:val="28"/>
          <w:szCs w:val="28"/>
        </w:rPr>
      </w:pPr>
      <w:proofErr w:type="gramStart"/>
      <w:r w:rsidRPr="001235E9">
        <w:rPr>
          <w:rFonts w:ascii="Times New Roman" w:hAnsi="Times New Roman"/>
          <w:sz w:val="28"/>
          <w:szCs w:val="28"/>
        </w:rPr>
        <w:t xml:space="preserve">расширение поддержки ресурсных центров, оказывающих содействие СОНКО, и  </w:t>
      </w:r>
      <w:r w:rsidR="00231426" w:rsidRPr="001235E9">
        <w:rPr>
          <w:rFonts w:ascii="Times New Roman" w:hAnsi="Times New Roman"/>
          <w:sz w:val="28"/>
          <w:szCs w:val="28"/>
        </w:rPr>
        <w:t>м</w:t>
      </w:r>
      <w:r w:rsidR="003A73F6" w:rsidRPr="001235E9">
        <w:rPr>
          <w:rFonts w:ascii="Times New Roman" w:hAnsi="Times New Roman"/>
          <w:sz w:val="28"/>
          <w:szCs w:val="28"/>
        </w:rPr>
        <w:t>о</w:t>
      </w:r>
      <w:r w:rsidR="00341A14" w:rsidRPr="001235E9">
        <w:rPr>
          <w:rFonts w:ascii="Times New Roman" w:hAnsi="Times New Roman"/>
          <w:sz w:val="28"/>
          <w:szCs w:val="28"/>
        </w:rPr>
        <w:t>дернизаци</w:t>
      </w:r>
      <w:r w:rsidR="00FA7903" w:rsidRPr="001235E9">
        <w:rPr>
          <w:rFonts w:ascii="Times New Roman" w:hAnsi="Times New Roman"/>
          <w:sz w:val="28"/>
          <w:szCs w:val="28"/>
        </w:rPr>
        <w:t>я</w:t>
      </w:r>
      <w:r w:rsidR="00231426" w:rsidRPr="001235E9">
        <w:rPr>
          <w:rFonts w:ascii="Times New Roman" w:hAnsi="Times New Roman"/>
          <w:sz w:val="28"/>
          <w:szCs w:val="28"/>
        </w:rPr>
        <w:t xml:space="preserve"> деятельности центров инноваций в </w:t>
      </w:r>
      <w:r w:rsidR="00231426" w:rsidRPr="00CE3DE7">
        <w:rPr>
          <w:rFonts w:ascii="Times New Roman" w:hAnsi="Times New Roman"/>
          <w:sz w:val="28"/>
          <w:szCs w:val="28"/>
        </w:rPr>
        <w:t>социальной сфере</w:t>
      </w:r>
      <w:r w:rsidRPr="00CE3DE7">
        <w:rPr>
          <w:rFonts w:ascii="Times New Roman" w:hAnsi="Times New Roman"/>
          <w:sz w:val="28"/>
          <w:szCs w:val="28"/>
        </w:rPr>
        <w:t xml:space="preserve"> </w:t>
      </w:r>
      <w:r w:rsidR="00341A14" w:rsidRPr="00CE3DE7">
        <w:rPr>
          <w:rFonts w:ascii="Times New Roman" w:hAnsi="Times New Roman"/>
          <w:sz w:val="28"/>
          <w:szCs w:val="28"/>
        </w:rPr>
        <w:br/>
      </w:r>
      <w:r w:rsidRPr="00CE3DE7">
        <w:rPr>
          <w:rFonts w:ascii="Times New Roman" w:hAnsi="Times New Roman"/>
          <w:sz w:val="28"/>
          <w:szCs w:val="28"/>
        </w:rPr>
        <w:lastRenderedPageBreak/>
        <w:t>с учетом распространения на них видов поддержки</w:t>
      </w:r>
      <w:r w:rsidR="00B07C99" w:rsidRPr="00CE3DE7">
        <w:rPr>
          <w:rFonts w:ascii="Times New Roman" w:hAnsi="Times New Roman"/>
          <w:sz w:val="28"/>
          <w:szCs w:val="28"/>
        </w:rPr>
        <w:t xml:space="preserve">, оказываемых </w:t>
      </w:r>
      <w:r w:rsidR="001235E9" w:rsidRPr="00CE3DE7">
        <w:rPr>
          <w:rFonts w:ascii="Times New Roman" w:hAnsi="Times New Roman"/>
          <w:sz w:val="28"/>
          <w:szCs w:val="28"/>
        </w:rPr>
        <w:t>социально ориентированным некоммерческим организациям</w:t>
      </w:r>
      <w:r w:rsidRPr="00CE3DE7">
        <w:rPr>
          <w:rFonts w:ascii="Times New Roman" w:hAnsi="Times New Roman"/>
          <w:sz w:val="28"/>
          <w:szCs w:val="28"/>
        </w:rPr>
        <w:t xml:space="preserve"> ресурсными центрами</w:t>
      </w:r>
      <w:r w:rsidR="00231426" w:rsidRPr="00CE3DE7">
        <w:rPr>
          <w:rFonts w:ascii="Times New Roman" w:hAnsi="Times New Roman"/>
          <w:sz w:val="28"/>
          <w:szCs w:val="28"/>
        </w:rPr>
        <w:t xml:space="preserve">; </w:t>
      </w:r>
      <w:r w:rsidR="001235E9" w:rsidRPr="00CE3DE7">
        <w:rPr>
          <w:rFonts w:ascii="Times New Roman" w:hAnsi="Times New Roman"/>
          <w:sz w:val="28"/>
          <w:szCs w:val="28"/>
        </w:rPr>
        <w:t>введение в деятельность ресурсных центров и центров инноваций социальной сферы акселерационных и инкубационных программ по развитию социально ориентированных некоммерческих организаций и социальных предпринимателей;</w:t>
      </w:r>
      <w:proofErr w:type="gramEnd"/>
    </w:p>
    <w:p w:rsidR="000D1050" w:rsidRPr="00CE3DE7" w:rsidRDefault="000D1050" w:rsidP="001235E9">
      <w:pPr>
        <w:autoSpaceDE w:val="0"/>
        <w:autoSpaceDN w:val="0"/>
        <w:adjustRightInd w:val="0"/>
        <w:spacing w:after="0" w:line="360" w:lineRule="auto"/>
        <w:ind w:firstLine="709"/>
        <w:jc w:val="both"/>
        <w:rPr>
          <w:rFonts w:ascii="Times New Roman" w:hAnsi="Times New Roman"/>
          <w:sz w:val="28"/>
          <w:szCs w:val="28"/>
        </w:rPr>
      </w:pPr>
      <w:r w:rsidRPr="00CE3DE7">
        <w:rPr>
          <w:rFonts w:ascii="Times New Roman" w:hAnsi="Times New Roman"/>
          <w:sz w:val="28"/>
          <w:szCs w:val="28"/>
        </w:rPr>
        <w:t>организаци</w:t>
      </w:r>
      <w:r w:rsidR="00CE3DE7">
        <w:rPr>
          <w:rFonts w:ascii="Times New Roman" w:hAnsi="Times New Roman"/>
          <w:sz w:val="28"/>
          <w:szCs w:val="28"/>
        </w:rPr>
        <w:t>я</w:t>
      </w:r>
      <w:r w:rsidRPr="00CE3DE7">
        <w:rPr>
          <w:rFonts w:ascii="Times New Roman" w:hAnsi="Times New Roman"/>
          <w:sz w:val="28"/>
          <w:szCs w:val="28"/>
        </w:rPr>
        <w:t xml:space="preserve"> взаимодействия центров инноваций в социальной</w:t>
      </w:r>
      <w:r w:rsidRPr="001235E9">
        <w:rPr>
          <w:rFonts w:ascii="Times New Roman" w:hAnsi="Times New Roman"/>
          <w:sz w:val="28"/>
          <w:szCs w:val="28"/>
        </w:rPr>
        <w:t xml:space="preserve"> сфере, ресурсных центров некоммерческих</w:t>
      </w:r>
      <w:r w:rsidRPr="00C37584">
        <w:rPr>
          <w:rFonts w:ascii="Times New Roman" w:hAnsi="Times New Roman"/>
          <w:sz w:val="28"/>
          <w:szCs w:val="28"/>
        </w:rPr>
        <w:t xml:space="preserve"> организаций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негосударственных организаций и участия в конкурсе программ развития студенческих объединений, проводимом Минобрнауки России</w:t>
      </w:r>
      <w:r w:rsidR="00900BCF" w:rsidRPr="00C37584">
        <w:rPr>
          <w:rFonts w:ascii="Times New Roman" w:hAnsi="Times New Roman"/>
          <w:sz w:val="28"/>
          <w:szCs w:val="28"/>
        </w:rPr>
        <w:t xml:space="preserve"> (Приказ </w:t>
      </w:r>
      <w:r w:rsidR="00900BCF" w:rsidRPr="00CE3DE7">
        <w:rPr>
          <w:rFonts w:ascii="Times New Roman" w:hAnsi="Times New Roman"/>
          <w:sz w:val="28"/>
          <w:szCs w:val="28"/>
        </w:rPr>
        <w:t>Минобрнауки России от 15 июня 2016 г. № 713)</w:t>
      </w:r>
      <w:r w:rsidRPr="00CE3DE7">
        <w:rPr>
          <w:rFonts w:ascii="Times New Roman" w:hAnsi="Times New Roman"/>
          <w:sz w:val="28"/>
          <w:szCs w:val="28"/>
        </w:rPr>
        <w:t>;</w:t>
      </w:r>
    </w:p>
    <w:p w:rsidR="00231426" w:rsidRPr="00CE3DE7" w:rsidRDefault="00231426" w:rsidP="00E83DE1">
      <w:pPr>
        <w:spacing w:after="0" w:line="360" w:lineRule="auto"/>
        <w:ind w:firstLine="709"/>
        <w:jc w:val="both"/>
        <w:rPr>
          <w:rFonts w:ascii="Times New Roman" w:hAnsi="Times New Roman"/>
          <w:sz w:val="28"/>
          <w:szCs w:val="28"/>
        </w:rPr>
      </w:pPr>
      <w:r w:rsidRPr="00CE3DE7">
        <w:rPr>
          <w:rFonts w:ascii="Times New Roman" w:hAnsi="Times New Roman"/>
          <w:sz w:val="28"/>
          <w:szCs w:val="28"/>
        </w:rPr>
        <w:t>проведение информационной компании по продвижению социальных услуг, реализованных организациями частно-государственного партнерства, социального предпринимательства и СОНКО</w:t>
      </w:r>
      <w:r w:rsidR="001235E9" w:rsidRPr="00CE3DE7">
        <w:rPr>
          <w:rFonts w:ascii="Times New Roman" w:hAnsi="Times New Roman"/>
          <w:sz w:val="28"/>
          <w:szCs w:val="28"/>
        </w:rPr>
        <w:t>;</w:t>
      </w:r>
    </w:p>
    <w:p w:rsidR="001235E9" w:rsidRPr="00CE3DE7" w:rsidRDefault="001235E9" w:rsidP="00E83DE1">
      <w:pPr>
        <w:spacing w:after="0" w:line="360" w:lineRule="auto"/>
        <w:ind w:firstLine="709"/>
        <w:jc w:val="both"/>
        <w:rPr>
          <w:rFonts w:ascii="Times New Roman" w:hAnsi="Times New Roman"/>
          <w:sz w:val="28"/>
          <w:szCs w:val="28"/>
        </w:rPr>
      </w:pPr>
      <w:r w:rsidRPr="00CE3DE7">
        <w:rPr>
          <w:rFonts w:ascii="Times New Roman" w:hAnsi="Times New Roman"/>
          <w:sz w:val="28"/>
          <w:szCs w:val="28"/>
        </w:rPr>
        <w:t>организаци</w:t>
      </w:r>
      <w:r w:rsidR="00CE3DE7">
        <w:rPr>
          <w:rFonts w:ascii="Times New Roman" w:hAnsi="Times New Roman"/>
          <w:sz w:val="28"/>
          <w:szCs w:val="28"/>
        </w:rPr>
        <w:t>онная</w:t>
      </w:r>
      <w:r w:rsidRPr="00CE3DE7">
        <w:rPr>
          <w:rFonts w:ascii="Times New Roman" w:hAnsi="Times New Roman"/>
          <w:sz w:val="28"/>
          <w:szCs w:val="28"/>
        </w:rPr>
        <w:t xml:space="preserve"> поддержк</w:t>
      </w:r>
      <w:r w:rsidR="00CE3DE7">
        <w:rPr>
          <w:rFonts w:ascii="Times New Roman" w:hAnsi="Times New Roman"/>
          <w:sz w:val="28"/>
          <w:szCs w:val="28"/>
        </w:rPr>
        <w:t>а</w:t>
      </w:r>
      <w:r w:rsidRPr="00CE3DE7">
        <w:rPr>
          <w:rFonts w:ascii="Times New Roman" w:hAnsi="Times New Roman"/>
          <w:sz w:val="28"/>
          <w:szCs w:val="28"/>
        </w:rPr>
        <w:t xml:space="preserve"> региональных и муниципальных </w:t>
      </w:r>
      <w:proofErr w:type="spellStart"/>
      <w:r w:rsidRPr="00CE3DE7">
        <w:rPr>
          <w:rFonts w:ascii="Times New Roman" w:hAnsi="Times New Roman"/>
          <w:sz w:val="28"/>
          <w:szCs w:val="28"/>
        </w:rPr>
        <w:t>грантовых</w:t>
      </w:r>
      <w:proofErr w:type="spellEnd"/>
      <w:r w:rsidRPr="00CE3DE7">
        <w:rPr>
          <w:rFonts w:ascii="Times New Roman" w:hAnsi="Times New Roman"/>
          <w:sz w:val="28"/>
          <w:szCs w:val="28"/>
        </w:rPr>
        <w:t xml:space="preserve"> конкурсов п</w:t>
      </w:r>
      <w:r w:rsidR="001519A5" w:rsidRPr="00CE3DE7">
        <w:rPr>
          <w:rFonts w:ascii="Times New Roman" w:hAnsi="Times New Roman"/>
          <w:sz w:val="28"/>
          <w:szCs w:val="28"/>
        </w:rPr>
        <w:t>роектов (</w:t>
      </w:r>
      <w:r w:rsidRPr="00CE3DE7">
        <w:rPr>
          <w:rFonts w:ascii="Times New Roman" w:hAnsi="Times New Roman"/>
          <w:sz w:val="28"/>
          <w:szCs w:val="28"/>
        </w:rPr>
        <w:t>программ</w:t>
      </w:r>
      <w:r w:rsidR="001519A5" w:rsidRPr="00CE3DE7">
        <w:rPr>
          <w:rFonts w:ascii="Times New Roman" w:hAnsi="Times New Roman"/>
          <w:sz w:val="28"/>
          <w:szCs w:val="28"/>
        </w:rPr>
        <w:t>)</w:t>
      </w:r>
      <w:r w:rsidRPr="00CE3DE7">
        <w:rPr>
          <w:rFonts w:ascii="Times New Roman" w:hAnsi="Times New Roman"/>
          <w:sz w:val="28"/>
          <w:szCs w:val="28"/>
        </w:rPr>
        <w:t xml:space="preserve"> социально ориентированных некоммерческих организаций и социальных предпринимателей, проводимых благотворительными фондами, бизнесом и </w:t>
      </w:r>
      <w:proofErr w:type="spellStart"/>
      <w:r w:rsidRPr="00CE3DE7">
        <w:rPr>
          <w:rFonts w:ascii="Times New Roman" w:hAnsi="Times New Roman"/>
          <w:sz w:val="28"/>
          <w:szCs w:val="28"/>
        </w:rPr>
        <w:t>краудфандинговыми</w:t>
      </w:r>
      <w:proofErr w:type="spellEnd"/>
      <w:r w:rsidRPr="00CE3DE7">
        <w:rPr>
          <w:rFonts w:ascii="Times New Roman" w:hAnsi="Times New Roman"/>
          <w:sz w:val="28"/>
          <w:szCs w:val="28"/>
        </w:rPr>
        <w:t xml:space="preserve"> платформами;</w:t>
      </w:r>
    </w:p>
    <w:p w:rsidR="001235E9" w:rsidRPr="001235E9" w:rsidRDefault="001235E9" w:rsidP="00E83DE1">
      <w:pPr>
        <w:spacing w:after="0" w:line="360" w:lineRule="auto"/>
        <w:ind w:firstLine="709"/>
        <w:jc w:val="both"/>
        <w:rPr>
          <w:rFonts w:ascii="Times New Roman" w:hAnsi="Times New Roman"/>
          <w:sz w:val="28"/>
          <w:szCs w:val="28"/>
        </w:rPr>
      </w:pPr>
      <w:r w:rsidRPr="00CE3DE7">
        <w:rPr>
          <w:rFonts w:ascii="Times New Roman" w:hAnsi="Times New Roman"/>
          <w:sz w:val="28"/>
          <w:szCs w:val="28"/>
        </w:rPr>
        <w:t xml:space="preserve">организация проведения мероприятий, направленных на 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в том числе ярмарок проектов, </w:t>
      </w:r>
      <w:proofErr w:type="spellStart"/>
      <w:r w:rsidRPr="00CE3DE7">
        <w:rPr>
          <w:rFonts w:ascii="Times New Roman" w:hAnsi="Times New Roman"/>
          <w:sz w:val="28"/>
          <w:szCs w:val="28"/>
        </w:rPr>
        <w:t>хакатонов</w:t>
      </w:r>
      <w:proofErr w:type="spellEnd"/>
      <w:r w:rsidRPr="00CE3DE7">
        <w:rPr>
          <w:rFonts w:ascii="Times New Roman" w:hAnsi="Times New Roman"/>
          <w:sz w:val="28"/>
          <w:szCs w:val="28"/>
        </w:rPr>
        <w:t>, менторских сессий, инвестиционных сессий и др.</w:t>
      </w:r>
    </w:p>
    <w:p w:rsidR="00341A14" w:rsidRDefault="009414A0" w:rsidP="007C1257">
      <w:pPr>
        <w:autoSpaceDE w:val="0"/>
        <w:autoSpaceDN w:val="0"/>
        <w:adjustRightInd w:val="0"/>
        <w:spacing w:after="0" w:line="360" w:lineRule="auto"/>
        <w:ind w:firstLine="709"/>
        <w:jc w:val="both"/>
        <w:rPr>
          <w:rFonts w:ascii="Times New Roman" w:hAnsi="Times New Roman"/>
          <w:sz w:val="28"/>
          <w:szCs w:val="28"/>
        </w:rPr>
      </w:pPr>
      <w:r w:rsidRPr="004C3098">
        <w:rPr>
          <w:rFonts w:ascii="Times New Roman" w:hAnsi="Times New Roman"/>
          <w:sz w:val="28"/>
          <w:szCs w:val="28"/>
        </w:rPr>
        <w:t>Р</w:t>
      </w:r>
      <w:r w:rsidR="00DE0F14" w:rsidRPr="004C3098">
        <w:rPr>
          <w:rFonts w:ascii="Times New Roman" w:hAnsi="Times New Roman"/>
          <w:sz w:val="28"/>
          <w:szCs w:val="28"/>
        </w:rPr>
        <w:t xml:space="preserve">аздел 4 плана мероприятий по организации пилотного проекта </w:t>
      </w:r>
      <w:r w:rsidRPr="004C3098">
        <w:rPr>
          <w:rFonts w:ascii="Times New Roman" w:hAnsi="Times New Roman"/>
          <w:sz w:val="28"/>
          <w:szCs w:val="28"/>
        </w:rPr>
        <w:t xml:space="preserve">может содержать </w:t>
      </w:r>
      <w:r w:rsidR="00DE0F14" w:rsidRPr="004C3098">
        <w:rPr>
          <w:rFonts w:ascii="Times New Roman" w:hAnsi="Times New Roman"/>
          <w:sz w:val="28"/>
          <w:szCs w:val="28"/>
        </w:rPr>
        <w:t>мероприятия</w:t>
      </w:r>
      <w:r w:rsidR="00341A14">
        <w:rPr>
          <w:rFonts w:ascii="Times New Roman" w:hAnsi="Times New Roman"/>
          <w:sz w:val="28"/>
          <w:szCs w:val="28"/>
        </w:rPr>
        <w:t>:</w:t>
      </w:r>
    </w:p>
    <w:p w:rsidR="00341A14" w:rsidRDefault="00CE3DE7" w:rsidP="007C12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включение</w:t>
      </w:r>
      <w:r w:rsidR="009414A0" w:rsidRPr="004C3098">
        <w:rPr>
          <w:rFonts w:ascii="Times New Roman" w:hAnsi="Times New Roman"/>
          <w:sz w:val="28"/>
          <w:szCs w:val="28"/>
        </w:rPr>
        <w:t xml:space="preserve"> в состав </w:t>
      </w:r>
      <w:r w:rsidR="004C3098">
        <w:rPr>
          <w:rFonts w:ascii="Times New Roman" w:hAnsi="Times New Roman"/>
          <w:sz w:val="28"/>
          <w:szCs w:val="28"/>
        </w:rPr>
        <w:t>региональной программы</w:t>
      </w:r>
      <w:r w:rsidR="009414A0" w:rsidRPr="004C3098">
        <w:rPr>
          <w:rFonts w:ascii="Times New Roman" w:hAnsi="Times New Roman"/>
          <w:sz w:val="28"/>
          <w:szCs w:val="28"/>
        </w:rPr>
        <w:t xml:space="preserve"> поддержки малого и среднего п</w:t>
      </w:r>
      <w:r w:rsidR="00341A14">
        <w:rPr>
          <w:rFonts w:ascii="Times New Roman" w:hAnsi="Times New Roman"/>
          <w:sz w:val="28"/>
          <w:szCs w:val="28"/>
        </w:rPr>
        <w:t>редпринимательства мер поддержки</w:t>
      </w:r>
      <w:r w:rsidR="009414A0" w:rsidRPr="004C3098">
        <w:rPr>
          <w:rFonts w:ascii="Times New Roman" w:hAnsi="Times New Roman"/>
          <w:sz w:val="28"/>
          <w:szCs w:val="28"/>
        </w:rPr>
        <w:t xml:space="preserve"> социального предпринимательства</w:t>
      </w:r>
      <w:r w:rsidR="008B41C1">
        <w:rPr>
          <w:rFonts w:ascii="Times New Roman" w:hAnsi="Times New Roman"/>
          <w:sz w:val="28"/>
          <w:szCs w:val="28"/>
        </w:rPr>
        <w:t>, в том числе через центры инноваций в социальной сфере;</w:t>
      </w:r>
    </w:p>
    <w:p w:rsidR="00341A14" w:rsidRDefault="009414A0" w:rsidP="007C1257">
      <w:pPr>
        <w:autoSpaceDE w:val="0"/>
        <w:autoSpaceDN w:val="0"/>
        <w:adjustRightInd w:val="0"/>
        <w:spacing w:after="0" w:line="360" w:lineRule="auto"/>
        <w:ind w:firstLine="709"/>
        <w:jc w:val="both"/>
        <w:rPr>
          <w:rFonts w:ascii="Times New Roman" w:hAnsi="Times New Roman"/>
          <w:sz w:val="28"/>
          <w:szCs w:val="28"/>
        </w:rPr>
      </w:pPr>
      <w:r w:rsidRPr="004C3098">
        <w:rPr>
          <w:rFonts w:ascii="Times New Roman" w:hAnsi="Times New Roman"/>
          <w:sz w:val="28"/>
          <w:szCs w:val="28"/>
        </w:rPr>
        <w:lastRenderedPageBreak/>
        <w:t>распространени</w:t>
      </w:r>
      <w:r w:rsidR="00CE3DE7">
        <w:rPr>
          <w:rFonts w:ascii="Times New Roman" w:hAnsi="Times New Roman"/>
          <w:sz w:val="28"/>
          <w:szCs w:val="28"/>
        </w:rPr>
        <w:t>е</w:t>
      </w:r>
      <w:r w:rsidRPr="004C3098">
        <w:rPr>
          <w:rFonts w:ascii="Times New Roman" w:hAnsi="Times New Roman"/>
          <w:sz w:val="28"/>
          <w:szCs w:val="28"/>
        </w:rPr>
        <w:t xml:space="preserve"> лучших практик</w:t>
      </w:r>
      <w:r w:rsidR="00401368" w:rsidRPr="004C3098">
        <w:rPr>
          <w:rFonts w:ascii="Times New Roman" w:hAnsi="Times New Roman"/>
          <w:sz w:val="28"/>
          <w:szCs w:val="28"/>
        </w:rPr>
        <w:t xml:space="preserve"> оказания услуг в социальной сфере негосударственными организациями за счет бюджетного финансирования; </w:t>
      </w:r>
    </w:p>
    <w:p w:rsidR="00EA059C" w:rsidRDefault="00401368" w:rsidP="007C1257">
      <w:pPr>
        <w:autoSpaceDE w:val="0"/>
        <w:autoSpaceDN w:val="0"/>
        <w:adjustRightInd w:val="0"/>
        <w:spacing w:after="0" w:line="360" w:lineRule="auto"/>
        <w:ind w:firstLine="709"/>
        <w:jc w:val="both"/>
        <w:rPr>
          <w:rFonts w:ascii="Times New Roman" w:hAnsi="Times New Roman"/>
          <w:color w:val="000000"/>
          <w:sz w:val="28"/>
          <w:szCs w:val="28"/>
        </w:rPr>
      </w:pPr>
      <w:r w:rsidRPr="004C3098">
        <w:rPr>
          <w:rFonts w:ascii="Times New Roman" w:hAnsi="Times New Roman"/>
          <w:sz w:val="28"/>
          <w:szCs w:val="28"/>
        </w:rPr>
        <w:t>участи</w:t>
      </w:r>
      <w:r w:rsidR="00CE3DE7">
        <w:rPr>
          <w:rFonts w:ascii="Times New Roman" w:hAnsi="Times New Roman"/>
          <w:sz w:val="28"/>
          <w:szCs w:val="28"/>
        </w:rPr>
        <w:t>е</w:t>
      </w:r>
      <w:r w:rsidRPr="004C3098">
        <w:rPr>
          <w:rFonts w:ascii="Times New Roman" w:hAnsi="Times New Roman"/>
          <w:sz w:val="28"/>
          <w:szCs w:val="28"/>
        </w:rPr>
        <w:t xml:space="preserve"> субъекта Российской Федерации в соответствующих федеральных программах (например, </w:t>
      </w:r>
      <w:r w:rsidR="004C3098">
        <w:rPr>
          <w:rFonts w:ascii="Times New Roman" w:hAnsi="Times New Roman"/>
          <w:sz w:val="28"/>
          <w:szCs w:val="28"/>
        </w:rPr>
        <w:t xml:space="preserve">в </w:t>
      </w:r>
      <w:r w:rsidR="004C3098">
        <w:rPr>
          <w:rFonts w:ascii="Times New Roman" w:hAnsi="Times New Roman"/>
          <w:color w:val="000000"/>
          <w:sz w:val="28"/>
          <w:szCs w:val="28"/>
        </w:rPr>
        <w:t>подпрограмме</w:t>
      </w:r>
      <w:r w:rsidR="004C3098" w:rsidRPr="004C3098">
        <w:rPr>
          <w:rFonts w:ascii="Times New Roman" w:hAnsi="Times New Roman"/>
          <w:color w:val="000000"/>
          <w:sz w:val="28"/>
          <w:szCs w:val="28"/>
        </w:rPr>
        <w:t xml:space="preserve"> «Развитие малого и среднего</w:t>
      </w:r>
      <w:r w:rsidR="004C3098">
        <w:rPr>
          <w:rFonts w:ascii="Times New Roman" w:hAnsi="Times New Roman"/>
          <w:color w:val="000000"/>
          <w:sz w:val="28"/>
          <w:szCs w:val="28"/>
        </w:rPr>
        <w:t xml:space="preserve"> </w:t>
      </w:r>
      <w:r w:rsidR="004C3098" w:rsidRPr="004C3098">
        <w:rPr>
          <w:rFonts w:ascii="Times New Roman" w:hAnsi="Times New Roman"/>
          <w:color w:val="000000"/>
          <w:sz w:val="28"/>
          <w:szCs w:val="28"/>
        </w:rPr>
        <w:t>предпринимательства» государственной программы Российской Федерации «Экономическое</w:t>
      </w:r>
      <w:r w:rsidR="004C3098">
        <w:rPr>
          <w:rFonts w:ascii="Times New Roman" w:hAnsi="Times New Roman"/>
          <w:color w:val="000000"/>
          <w:sz w:val="28"/>
          <w:szCs w:val="28"/>
        </w:rPr>
        <w:t xml:space="preserve"> </w:t>
      </w:r>
      <w:r w:rsidR="004C3098" w:rsidRPr="004C3098">
        <w:rPr>
          <w:rFonts w:ascii="Times New Roman" w:hAnsi="Times New Roman"/>
          <w:color w:val="000000"/>
          <w:sz w:val="28"/>
          <w:szCs w:val="28"/>
        </w:rPr>
        <w:t>развитие и инновационная экономика»</w:t>
      </w:r>
      <w:r w:rsidR="004C3098">
        <w:rPr>
          <w:rFonts w:ascii="Times New Roman" w:hAnsi="Times New Roman"/>
          <w:color w:val="000000"/>
          <w:sz w:val="28"/>
          <w:szCs w:val="28"/>
        </w:rPr>
        <w:t>)</w:t>
      </w:r>
      <w:r w:rsidR="00EA059C">
        <w:rPr>
          <w:rFonts w:ascii="Times New Roman" w:hAnsi="Times New Roman"/>
          <w:color w:val="000000"/>
          <w:sz w:val="28"/>
          <w:szCs w:val="28"/>
        </w:rPr>
        <w:t>;</w:t>
      </w:r>
    </w:p>
    <w:p w:rsidR="00341A14" w:rsidRDefault="00EA059C" w:rsidP="007C1257">
      <w:pPr>
        <w:autoSpaceDE w:val="0"/>
        <w:autoSpaceDN w:val="0"/>
        <w:adjustRightInd w:val="0"/>
        <w:spacing w:after="0" w:line="360" w:lineRule="auto"/>
        <w:ind w:firstLine="709"/>
        <w:jc w:val="both"/>
        <w:rPr>
          <w:rFonts w:ascii="Times New Roman" w:hAnsi="Times New Roman"/>
          <w:sz w:val="28"/>
          <w:szCs w:val="28"/>
        </w:rPr>
      </w:pPr>
      <w:r w:rsidRPr="00C37584">
        <w:rPr>
          <w:rFonts w:ascii="Times New Roman" w:hAnsi="Times New Roman"/>
          <w:color w:val="000000"/>
          <w:sz w:val="28"/>
          <w:szCs w:val="28"/>
        </w:rPr>
        <w:t>привлечени</w:t>
      </w:r>
      <w:r w:rsidR="00CE3DE7">
        <w:rPr>
          <w:rFonts w:ascii="Times New Roman" w:hAnsi="Times New Roman"/>
          <w:color w:val="000000"/>
          <w:sz w:val="28"/>
          <w:szCs w:val="28"/>
        </w:rPr>
        <w:t>е</w:t>
      </w:r>
      <w:r w:rsidRPr="00C37584">
        <w:rPr>
          <w:rFonts w:ascii="Times New Roman" w:hAnsi="Times New Roman"/>
          <w:color w:val="000000"/>
          <w:sz w:val="28"/>
          <w:szCs w:val="28"/>
        </w:rPr>
        <w:t xml:space="preserve"> субъектом </w:t>
      </w:r>
      <w:r w:rsidRPr="00C37584">
        <w:rPr>
          <w:rFonts w:ascii="Times New Roman" w:hAnsi="Times New Roman"/>
          <w:sz w:val="28"/>
          <w:szCs w:val="28"/>
        </w:rPr>
        <w:t>Российской Федерации внебюджетных инвестиций и сре</w:t>
      </w:r>
      <w:proofErr w:type="gramStart"/>
      <w:r w:rsidRPr="00C37584">
        <w:rPr>
          <w:rFonts w:ascii="Times New Roman" w:hAnsi="Times New Roman"/>
          <w:sz w:val="28"/>
          <w:szCs w:val="28"/>
        </w:rPr>
        <w:t xml:space="preserve">дств </w:t>
      </w:r>
      <w:r w:rsidRPr="00C37584">
        <w:rPr>
          <w:rFonts w:ascii="Times New Roman" w:hAnsi="Times New Roman"/>
          <w:color w:val="000000"/>
          <w:sz w:val="28"/>
          <w:szCs w:val="28"/>
        </w:rPr>
        <w:t>бл</w:t>
      </w:r>
      <w:proofErr w:type="gramEnd"/>
      <w:r w:rsidRPr="00C37584">
        <w:rPr>
          <w:rFonts w:ascii="Times New Roman" w:hAnsi="Times New Roman"/>
          <w:color w:val="000000"/>
          <w:sz w:val="28"/>
          <w:szCs w:val="28"/>
        </w:rPr>
        <w:t>аготворительных фондов и организаций</w:t>
      </w:r>
      <w:r w:rsidR="004C3098" w:rsidRPr="00C37584">
        <w:rPr>
          <w:rFonts w:ascii="Times New Roman" w:hAnsi="Times New Roman"/>
          <w:sz w:val="28"/>
          <w:szCs w:val="28"/>
        </w:rPr>
        <w:t>;</w:t>
      </w:r>
      <w:r w:rsidR="004C3098">
        <w:rPr>
          <w:rFonts w:ascii="Times New Roman" w:hAnsi="Times New Roman"/>
          <w:sz w:val="28"/>
          <w:szCs w:val="28"/>
        </w:rPr>
        <w:t xml:space="preserve"> </w:t>
      </w:r>
    </w:p>
    <w:p w:rsidR="00341A14" w:rsidRDefault="00FA7903" w:rsidP="007C12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формировани</w:t>
      </w:r>
      <w:r w:rsidR="00CE3DE7">
        <w:rPr>
          <w:rFonts w:ascii="Times New Roman" w:hAnsi="Times New Roman"/>
          <w:sz w:val="28"/>
          <w:szCs w:val="28"/>
        </w:rPr>
        <w:t>е</w:t>
      </w:r>
      <w:r w:rsidR="004C3098">
        <w:rPr>
          <w:rFonts w:ascii="Times New Roman" w:hAnsi="Times New Roman"/>
          <w:sz w:val="28"/>
          <w:szCs w:val="28"/>
        </w:rPr>
        <w:t xml:space="preserve"> перечня видов услуг, передаваемых на исполнение негосударственным организациям; </w:t>
      </w:r>
    </w:p>
    <w:p w:rsidR="00341A14" w:rsidRDefault="00B07C99" w:rsidP="007C12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устранени</w:t>
      </w:r>
      <w:r w:rsidR="00CE3DE7">
        <w:rPr>
          <w:rFonts w:ascii="Times New Roman" w:hAnsi="Times New Roman"/>
          <w:sz w:val="28"/>
          <w:szCs w:val="28"/>
        </w:rPr>
        <w:t>е</w:t>
      </w:r>
      <w:r>
        <w:rPr>
          <w:rFonts w:ascii="Times New Roman" w:hAnsi="Times New Roman"/>
          <w:sz w:val="28"/>
          <w:szCs w:val="28"/>
        </w:rPr>
        <w:t xml:space="preserve"> барьеров для участия субъектов малого и среднего предпринимательства, социального предпринимательства в передачи им части услуг в социальной сфере</w:t>
      </w:r>
      <w:r w:rsidR="00E14514">
        <w:rPr>
          <w:rFonts w:ascii="Times New Roman" w:hAnsi="Times New Roman"/>
          <w:sz w:val="28"/>
          <w:szCs w:val="28"/>
        </w:rPr>
        <w:t xml:space="preserve">; </w:t>
      </w:r>
    </w:p>
    <w:p w:rsidR="00341A14" w:rsidRDefault="00E14514" w:rsidP="007C12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включени</w:t>
      </w:r>
      <w:r w:rsidR="00CE3DE7">
        <w:rPr>
          <w:rFonts w:ascii="Times New Roman" w:hAnsi="Times New Roman"/>
          <w:sz w:val="28"/>
          <w:szCs w:val="28"/>
        </w:rPr>
        <w:t>е</w:t>
      </w:r>
      <w:r>
        <w:rPr>
          <w:rFonts w:ascii="Times New Roman" w:hAnsi="Times New Roman"/>
          <w:sz w:val="28"/>
          <w:szCs w:val="28"/>
        </w:rPr>
        <w:t xml:space="preserve"> в программы повышения квалификации и профессиональной переподготовки государственных служащих вопросов обеспечения доступа негосударственных организаций к предоставлению услуг в социальной сфере;</w:t>
      </w:r>
      <w:r w:rsidR="004C3098">
        <w:rPr>
          <w:rFonts w:ascii="Times New Roman" w:hAnsi="Times New Roman"/>
          <w:sz w:val="28"/>
          <w:szCs w:val="28"/>
        </w:rPr>
        <w:t xml:space="preserve"> </w:t>
      </w:r>
    </w:p>
    <w:p w:rsidR="00341A14" w:rsidRDefault="00EA059C" w:rsidP="007C125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дополнени</w:t>
      </w:r>
      <w:r w:rsidR="00CE3DE7">
        <w:rPr>
          <w:rFonts w:ascii="Times New Roman" w:hAnsi="Times New Roman"/>
          <w:sz w:val="28"/>
          <w:szCs w:val="28"/>
        </w:rPr>
        <w:t>е</w:t>
      </w:r>
      <w:r>
        <w:rPr>
          <w:rFonts w:ascii="Times New Roman" w:hAnsi="Times New Roman"/>
          <w:sz w:val="28"/>
          <w:szCs w:val="28"/>
        </w:rPr>
        <w:t xml:space="preserve"> государственных программ</w:t>
      </w:r>
      <w:r w:rsidR="00FA7903" w:rsidRPr="001B439C">
        <w:rPr>
          <w:rFonts w:ascii="Times New Roman" w:eastAsia="MS Mincho" w:hAnsi="Times New Roman"/>
          <w:sz w:val="28"/>
          <w:szCs w:val="28"/>
        </w:rPr>
        <w:t xml:space="preserve"> субъекта Российской Федерации в области образования, здравоохранения, социальной поддержки населения, культуры, спорта и туризма на период до 2020 года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w:t>
      </w:r>
      <w:r w:rsidR="004C3098" w:rsidRPr="001B439C">
        <w:rPr>
          <w:rFonts w:ascii="Times New Roman" w:hAnsi="Times New Roman"/>
          <w:sz w:val="28"/>
          <w:szCs w:val="28"/>
        </w:rPr>
        <w:t>;</w:t>
      </w:r>
      <w:r w:rsidR="004C3098" w:rsidRPr="007C1257">
        <w:rPr>
          <w:rFonts w:ascii="Times New Roman" w:hAnsi="Times New Roman"/>
          <w:sz w:val="28"/>
          <w:szCs w:val="28"/>
        </w:rPr>
        <w:t xml:space="preserve"> </w:t>
      </w:r>
    </w:p>
    <w:p w:rsidR="00217349" w:rsidRPr="005C08A1" w:rsidRDefault="00217349" w:rsidP="00217349">
      <w:pPr>
        <w:pStyle w:val="Default"/>
        <w:spacing w:line="360" w:lineRule="auto"/>
        <w:ind w:firstLine="709"/>
        <w:jc w:val="both"/>
        <w:rPr>
          <w:sz w:val="28"/>
          <w:szCs w:val="28"/>
        </w:rPr>
      </w:pPr>
      <w:r>
        <w:rPr>
          <w:sz w:val="28"/>
          <w:szCs w:val="28"/>
        </w:rPr>
        <w:t>поддержк</w:t>
      </w:r>
      <w:r w:rsidR="00CE3DE7">
        <w:rPr>
          <w:sz w:val="28"/>
          <w:szCs w:val="28"/>
        </w:rPr>
        <w:t>а</w:t>
      </w:r>
      <w:r>
        <w:rPr>
          <w:sz w:val="28"/>
          <w:szCs w:val="28"/>
        </w:rPr>
        <w:t xml:space="preserve"> программ муниципальных образований, направленных на развитие </w:t>
      </w:r>
      <w:r w:rsidR="00EC2B86" w:rsidRPr="004C3098">
        <w:rPr>
          <w:sz w:val="28"/>
          <w:szCs w:val="28"/>
        </w:rPr>
        <w:t>малого и среднего</w:t>
      </w:r>
      <w:r w:rsidR="00EC2B86">
        <w:rPr>
          <w:sz w:val="28"/>
          <w:szCs w:val="28"/>
        </w:rPr>
        <w:t xml:space="preserve"> </w:t>
      </w:r>
      <w:r w:rsidR="00EC2B86" w:rsidRPr="004C3098">
        <w:rPr>
          <w:sz w:val="28"/>
          <w:szCs w:val="28"/>
        </w:rPr>
        <w:t>предпринимательства</w:t>
      </w:r>
      <w:r w:rsidRPr="005C08A1">
        <w:rPr>
          <w:sz w:val="28"/>
          <w:szCs w:val="28"/>
        </w:rPr>
        <w:t>.</w:t>
      </w:r>
    </w:p>
    <w:p w:rsidR="00217349" w:rsidRDefault="00217349" w:rsidP="007C1257">
      <w:pPr>
        <w:autoSpaceDE w:val="0"/>
        <w:autoSpaceDN w:val="0"/>
        <w:adjustRightInd w:val="0"/>
        <w:spacing w:after="0" w:line="360" w:lineRule="auto"/>
        <w:ind w:firstLine="709"/>
        <w:jc w:val="both"/>
        <w:rPr>
          <w:rFonts w:ascii="Times New Roman" w:hAnsi="Times New Roman"/>
          <w:sz w:val="28"/>
          <w:szCs w:val="28"/>
        </w:rPr>
      </w:pPr>
    </w:p>
    <w:p w:rsidR="00750157" w:rsidRPr="00750157" w:rsidRDefault="00750157" w:rsidP="009C2CCF">
      <w:pPr>
        <w:spacing w:after="0" w:line="240" w:lineRule="auto"/>
        <w:ind w:firstLine="708"/>
        <w:jc w:val="both"/>
        <w:rPr>
          <w:rFonts w:ascii="Times New Roman" w:hAnsi="Times New Roman"/>
          <w:sz w:val="28"/>
          <w:szCs w:val="28"/>
        </w:rPr>
      </w:pPr>
    </w:p>
    <w:p w:rsidR="006146A1" w:rsidRPr="00132A5C" w:rsidRDefault="006146A1" w:rsidP="00132A5C">
      <w:pPr>
        <w:rPr>
          <w:rFonts w:ascii="Times New Roman" w:hAnsi="Times New Roman"/>
          <w:sz w:val="28"/>
          <w:szCs w:val="28"/>
        </w:rPr>
        <w:sectPr w:rsidR="006146A1" w:rsidRPr="00132A5C" w:rsidSect="00A53E0C">
          <w:headerReference w:type="default" r:id="rId9"/>
          <w:pgSz w:w="11906" w:h="16838"/>
          <w:pgMar w:top="1134" w:right="567" w:bottom="1134" w:left="1134" w:header="709" w:footer="709" w:gutter="0"/>
          <w:cols w:space="708"/>
          <w:titlePg/>
          <w:docGrid w:linePitch="360"/>
        </w:sectPr>
      </w:pPr>
    </w:p>
    <w:p w:rsidR="00E61B20" w:rsidRPr="00294063" w:rsidRDefault="00E61B20" w:rsidP="00E61B20">
      <w:pPr>
        <w:spacing w:after="0" w:line="240" w:lineRule="auto"/>
        <w:jc w:val="right"/>
        <w:rPr>
          <w:rFonts w:ascii="Times New Roman" w:hAnsi="Times New Roman"/>
          <w:sz w:val="24"/>
          <w:szCs w:val="24"/>
        </w:rPr>
      </w:pPr>
      <w:r w:rsidRPr="00294063">
        <w:rPr>
          <w:rFonts w:ascii="Times New Roman" w:hAnsi="Times New Roman"/>
          <w:sz w:val="24"/>
          <w:szCs w:val="24"/>
        </w:rPr>
        <w:lastRenderedPageBreak/>
        <w:t xml:space="preserve">Приложение 1 </w:t>
      </w:r>
    </w:p>
    <w:p w:rsidR="00E61B20" w:rsidRDefault="00E61B20" w:rsidP="00E61B20">
      <w:pPr>
        <w:spacing w:after="0" w:line="240" w:lineRule="auto"/>
        <w:jc w:val="right"/>
        <w:rPr>
          <w:rFonts w:ascii="Times New Roman" w:hAnsi="Times New Roman"/>
          <w:b/>
          <w:sz w:val="28"/>
          <w:szCs w:val="24"/>
        </w:rPr>
      </w:pPr>
    </w:p>
    <w:p w:rsidR="00E61B20" w:rsidRPr="00E61B20" w:rsidRDefault="00E61B20" w:rsidP="00E61B20">
      <w:pPr>
        <w:spacing w:after="0" w:line="240" w:lineRule="auto"/>
        <w:jc w:val="center"/>
        <w:rPr>
          <w:rFonts w:ascii="Times New Roman" w:hAnsi="Times New Roman"/>
          <w:b/>
          <w:sz w:val="24"/>
          <w:szCs w:val="24"/>
        </w:rPr>
      </w:pPr>
      <w:r w:rsidRPr="00E61B20">
        <w:rPr>
          <w:rFonts w:ascii="Times New Roman" w:hAnsi="Times New Roman"/>
          <w:b/>
          <w:sz w:val="24"/>
          <w:szCs w:val="24"/>
        </w:rPr>
        <w:t>ПРИМЕРНЫЙ ПЕРЕЧЕНЬ</w:t>
      </w:r>
    </w:p>
    <w:p w:rsidR="00E61B20" w:rsidRPr="00E61B20" w:rsidRDefault="00E61B20" w:rsidP="00E61B20">
      <w:pPr>
        <w:spacing w:after="0" w:line="240" w:lineRule="auto"/>
        <w:ind w:firstLine="709"/>
        <w:jc w:val="center"/>
        <w:rPr>
          <w:rFonts w:ascii="Times New Roman" w:hAnsi="Times New Roman"/>
          <w:b/>
          <w:sz w:val="24"/>
          <w:szCs w:val="24"/>
        </w:rPr>
      </w:pPr>
      <w:r w:rsidRPr="00E61B20">
        <w:rPr>
          <w:rFonts w:ascii="Times New Roman" w:hAnsi="Times New Roman"/>
          <w:b/>
          <w:sz w:val="24"/>
          <w:szCs w:val="24"/>
        </w:rPr>
        <w:t>плана мероприятий («дорожной карты») субъекта Российской Федерации по организации пилотного проекта по обеспечению доступа негосударственных организаций к предоставлению услуг в социальной сфере</w:t>
      </w:r>
    </w:p>
    <w:tbl>
      <w:tblPr>
        <w:tblW w:w="4918" w:type="pct"/>
        <w:tblLayout w:type="fixed"/>
        <w:tblLook w:val="01E0" w:firstRow="1" w:lastRow="1" w:firstColumn="1" w:lastColumn="1" w:noHBand="0" w:noVBand="0"/>
      </w:tblPr>
      <w:tblGrid>
        <w:gridCol w:w="542"/>
        <w:gridCol w:w="8008"/>
        <w:gridCol w:w="1400"/>
        <w:gridCol w:w="1262"/>
        <w:gridCol w:w="1213"/>
        <w:gridCol w:w="1213"/>
        <w:gridCol w:w="1214"/>
      </w:tblGrid>
      <w:tr w:rsidR="00E61B20" w:rsidRPr="00E61B20" w:rsidTr="00E61B20">
        <w:trPr>
          <w:tblHeader/>
        </w:trPr>
        <w:tc>
          <w:tcPr>
            <w:tcW w:w="86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Наименование контрольного показателя</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Единица измерения</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Текущее значение</w:t>
            </w:r>
          </w:p>
        </w:tc>
        <w:tc>
          <w:tcPr>
            <w:tcW w:w="3670" w:type="dxa"/>
            <w:gridSpan w:val="3"/>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Плановый период</w:t>
            </w:r>
          </w:p>
        </w:tc>
      </w:tr>
      <w:tr w:rsidR="00E61B20" w:rsidRPr="00E61B20" w:rsidTr="00E61B20">
        <w:trPr>
          <w:tblHeader/>
        </w:trPr>
        <w:tc>
          <w:tcPr>
            <w:tcW w:w="8636" w:type="dxa"/>
            <w:gridSpan w:val="2"/>
            <w:vMerge/>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rPr>
                <w:rFonts w:ascii="Times New Roman" w:hAnsi="Times New Roman"/>
                <w:sz w:val="24"/>
                <w:szCs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rPr>
                <w:rFonts w:ascii="Times New Roman" w:hAnsi="Times New Roman"/>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rPr>
                <w:rFonts w:ascii="Times New Roman" w:hAnsi="Times New Roman"/>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2016 год</w:t>
            </w:r>
          </w:p>
        </w:tc>
        <w:tc>
          <w:tcPr>
            <w:tcW w:w="1223" w:type="dxa"/>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2017 год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2018 год</w:t>
            </w: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1.</w:t>
            </w:r>
          </w:p>
        </w:tc>
        <w:tc>
          <w:tcPr>
            <w:tcW w:w="8090" w:type="dxa"/>
            <w:tcBorders>
              <w:top w:val="single" w:sz="4" w:space="0" w:color="auto"/>
              <w:left w:val="single" w:sz="4" w:space="0" w:color="auto"/>
              <w:bottom w:val="single" w:sz="4" w:space="0" w:color="auto"/>
              <w:right w:val="single" w:sz="4" w:space="0" w:color="auto"/>
            </w:tcBorders>
          </w:tcPr>
          <w:p w:rsidR="00E61B20" w:rsidRPr="00E61B20" w:rsidRDefault="00E61B20" w:rsidP="00E61B20">
            <w:pPr>
              <w:spacing w:line="240" w:lineRule="atLeast"/>
              <w:rPr>
                <w:rFonts w:ascii="Times New Roman" w:hAnsi="Times New Roman"/>
                <w:sz w:val="24"/>
                <w:szCs w:val="24"/>
              </w:rPr>
            </w:pPr>
            <w:r w:rsidRPr="00E61B20">
              <w:rPr>
                <w:rFonts w:ascii="Times New Roman" w:hAnsi="Times New Roman"/>
                <w:sz w:val="24"/>
                <w:szCs w:val="24"/>
              </w:rPr>
              <w:t xml:space="preserve">Количество концессионных соглашений, соглашений о государственно-частном партнерстве, соглашений о </w:t>
            </w:r>
            <w:proofErr w:type="spellStart"/>
            <w:r w:rsidRPr="00E61B20">
              <w:rPr>
                <w:rFonts w:ascii="Times New Roman" w:hAnsi="Times New Roman"/>
                <w:sz w:val="24"/>
                <w:szCs w:val="24"/>
              </w:rPr>
              <w:t>муниципально</w:t>
            </w:r>
            <w:proofErr w:type="spellEnd"/>
            <w:r w:rsidRPr="00E61B20">
              <w:rPr>
                <w:rFonts w:ascii="Times New Roman" w:hAnsi="Times New Roman"/>
                <w:sz w:val="24"/>
                <w:szCs w:val="24"/>
              </w:rPr>
              <w:t xml:space="preserve">-частном партнерстве в социальной сфере (объекты здравоохранения, социального обслуживания, </w:t>
            </w:r>
            <w:r w:rsidRPr="00E61B20">
              <w:rPr>
                <w:rStyle w:val="blk"/>
                <w:rFonts w:ascii="Times New Roman" w:hAnsi="Times New Roman"/>
                <w:sz w:val="24"/>
                <w:szCs w:val="24"/>
              </w:rPr>
              <w:t>образования, культуры, спорта, объекты, используемые для организации отдыха граждан и туризма, иные объекты социально-культурного назначения</w:t>
            </w:r>
            <w:r w:rsidRPr="00E61B20">
              <w:rPr>
                <w:rFonts w:ascii="Times New Roman" w:hAnsi="Times New Roman"/>
                <w:sz w:val="24"/>
                <w:szCs w:val="24"/>
              </w:rPr>
              <w:t>)</w:t>
            </w:r>
          </w:p>
        </w:tc>
        <w:tc>
          <w:tcPr>
            <w:tcW w:w="1412"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единиц</w:t>
            </w: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spacing w:line="240" w:lineRule="atLeast"/>
              <w:ind w:hanging="2"/>
              <w:jc w:val="center"/>
              <w:rPr>
                <w:rFonts w:ascii="Times New Roman" w:hAnsi="Times New Roman"/>
                <w:sz w:val="24"/>
                <w:szCs w:val="24"/>
              </w:rPr>
            </w:pPr>
            <w:r w:rsidRPr="00E61B20">
              <w:rPr>
                <w:rFonts w:ascii="Times New Roman" w:hAnsi="Times New Roman"/>
                <w:sz w:val="24"/>
                <w:szCs w:val="24"/>
              </w:rPr>
              <w:t>2.</w:t>
            </w:r>
          </w:p>
          <w:p w:rsidR="00E61B20" w:rsidRPr="00E61B20" w:rsidRDefault="00E61B20" w:rsidP="00FB1C77">
            <w:pPr>
              <w:widowControl w:val="0"/>
              <w:autoSpaceDE w:val="0"/>
              <w:autoSpaceDN w:val="0"/>
              <w:adjustRightInd w:val="0"/>
              <w:spacing w:line="240" w:lineRule="atLeast"/>
              <w:ind w:hanging="2"/>
              <w:jc w:val="center"/>
              <w:rPr>
                <w:rFonts w:ascii="Times New Roman" w:hAnsi="Times New Roman"/>
                <w:sz w:val="24"/>
                <w:szCs w:val="24"/>
              </w:rPr>
            </w:pPr>
          </w:p>
        </w:tc>
        <w:tc>
          <w:tcPr>
            <w:tcW w:w="8090" w:type="dxa"/>
            <w:tcBorders>
              <w:top w:val="single" w:sz="4" w:space="0" w:color="auto"/>
              <w:left w:val="single" w:sz="4" w:space="0" w:color="auto"/>
              <w:bottom w:val="single" w:sz="4" w:space="0" w:color="auto"/>
              <w:right w:val="single" w:sz="4" w:space="0" w:color="auto"/>
            </w:tcBorders>
          </w:tcPr>
          <w:p w:rsidR="00E61B20" w:rsidRPr="00E61B20" w:rsidRDefault="00E61B20" w:rsidP="00E61B20">
            <w:pPr>
              <w:spacing w:line="240" w:lineRule="atLeast"/>
              <w:ind w:hanging="2"/>
              <w:rPr>
                <w:rFonts w:ascii="Times New Roman" w:hAnsi="Times New Roman"/>
                <w:sz w:val="24"/>
                <w:szCs w:val="24"/>
              </w:rPr>
            </w:pPr>
            <w:r w:rsidRPr="00E61B20">
              <w:rPr>
                <w:rFonts w:ascii="Times New Roman" w:hAnsi="Times New Roman"/>
                <w:sz w:val="24"/>
                <w:szCs w:val="24"/>
              </w:rPr>
              <w:t>Наличие региональной программы поддержки социально ориентированных некоммерческих организаций</w:t>
            </w:r>
          </w:p>
        </w:tc>
        <w:tc>
          <w:tcPr>
            <w:tcW w:w="1412"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spacing w:line="240" w:lineRule="atLeast"/>
              <w:ind w:left="72"/>
              <w:contextualSpacing/>
              <w:jc w:val="center"/>
              <w:rPr>
                <w:rFonts w:ascii="Times New Roman" w:hAnsi="Times New Roman"/>
                <w:sz w:val="24"/>
                <w:szCs w:val="24"/>
              </w:rPr>
            </w:pPr>
            <w:r w:rsidRPr="00E61B20">
              <w:rPr>
                <w:rFonts w:ascii="Times New Roman" w:hAnsi="Times New Roman"/>
                <w:sz w:val="24"/>
                <w:szCs w:val="24"/>
              </w:rPr>
              <w:t>да/нет</w:t>
            </w:r>
          </w:p>
          <w:p w:rsidR="00E61B20" w:rsidRPr="00E61B20" w:rsidRDefault="00E61B20" w:rsidP="00FB1C77">
            <w:pPr>
              <w:widowControl w:val="0"/>
              <w:autoSpaceDE w:val="0"/>
              <w:autoSpaceDN w:val="0"/>
              <w:adjustRightInd w:val="0"/>
              <w:spacing w:line="240" w:lineRule="atLeast"/>
              <w:ind w:left="72"/>
              <w:contextualSpacing/>
              <w:jc w:val="center"/>
              <w:rPr>
                <w:rFonts w:ascii="Times New Roman"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ind w:hanging="2"/>
              <w:jc w:val="center"/>
              <w:rPr>
                <w:rFonts w:ascii="Times New Roman" w:hAnsi="Times New Roman"/>
                <w:sz w:val="24"/>
                <w:szCs w:val="24"/>
              </w:rPr>
            </w:pPr>
            <w:r w:rsidRPr="00E61B20">
              <w:rPr>
                <w:rFonts w:ascii="Times New Roman" w:hAnsi="Times New Roman"/>
                <w:sz w:val="24"/>
                <w:szCs w:val="24"/>
              </w:rPr>
              <w:t>3.</w:t>
            </w:r>
          </w:p>
        </w:tc>
        <w:tc>
          <w:tcPr>
            <w:tcW w:w="8090" w:type="dxa"/>
            <w:tcBorders>
              <w:top w:val="single" w:sz="4" w:space="0" w:color="auto"/>
              <w:left w:val="single" w:sz="4" w:space="0" w:color="auto"/>
              <w:bottom w:val="single" w:sz="4" w:space="0" w:color="auto"/>
              <w:right w:val="single" w:sz="4" w:space="0" w:color="auto"/>
            </w:tcBorders>
          </w:tcPr>
          <w:p w:rsidR="00E61B20" w:rsidRPr="00E61B20" w:rsidRDefault="00E61B20" w:rsidP="00E61B20">
            <w:pPr>
              <w:spacing w:line="240" w:lineRule="atLeast"/>
              <w:ind w:hanging="2"/>
              <w:rPr>
                <w:rFonts w:ascii="Times New Roman" w:hAnsi="Times New Roman"/>
                <w:sz w:val="24"/>
                <w:szCs w:val="24"/>
              </w:rPr>
            </w:pPr>
            <w:r w:rsidRPr="00E61B20">
              <w:rPr>
                <w:rFonts w:ascii="Times New Roman" w:hAnsi="Times New Roman"/>
                <w:sz w:val="24"/>
                <w:szCs w:val="24"/>
              </w:rPr>
              <w:t>Количество муниципальных программ поддержки социально ориентированных некоммерческих организаций</w:t>
            </w:r>
          </w:p>
        </w:tc>
        <w:tc>
          <w:tcPr>
            <w:tcW w:w="1412"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ind w:left="72"/>
              <w:contextualSpacing/>
              <w:jc w:val="center"/>
              <w:rPr>
                <w:rFonts w:ascii="Times New Roman" w:hAnsi="Times New Roman"/>
                <w:sz w:val="24"/>
                <w:szCs w:val="24"/>
              </w:rPr>
            </w:pPr>
            <w:r w:rsidRPr="00E61B20">
              <w:rPr>
                <w:rFonts w:ascii="Times New Roman" w:hAnsi="Times New Roman"/>
                <w:sz w:val="24"/>
                <w:szCs w:val="24"/>
              </w:rPr>
              <w:t>единиц</w:t>
            </w: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spacing w:line="240" w:lineRule="atLeast"/>
              <w:jc w:val="center"/>
              <w:rPr>
                <w:rFonts w:ascii="Times New Roman" w:hAnsi="Times New Roman"/>
                <w:sz w:val="24"/>
                <w:szCs w:val="24"/>
              </w:rPr>
            </w:pP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4.</w:t>
            </w:r>
          </w:p>
        </w:tc>
        <w:tc>
          <w:tcPr>
            <w:tcW w:w="8090" w:type="dxa"/>
            <w:tcBorders>
              <w:top w:val="single" w:sz="4" w:space="0" w:color="auto"/>
              <w:left w:val="single" w:sz="4" w:space="0" w:color="auto"/>
              <w:bottom w:val="single" w:sz="4" w:space="0" w:color="auto"/>
              <w:right w:val="single" w:sz="4" w:space="0" w:color="auto"/>
            </w:tcBorders>
          </w:tcPr>
          <w:p w:rsidR="00E61B20" w:rsidRPr="00E61B20" w:rsidRDefault="00E61B20" w:rsidP="00E61B20">
            <w:pPr>
              <w:spacing w:line="240" w:lineRule="atLeast"/>
              <w:rPr>
                <w:rFonts w:ascii="Times New Roman" w:hAnsi="Times New Roman"/>
                <w:color w:val="000000"/>
                <w:sz w:val="24"/>
                <w:szCs w:val="24"/>
              </w:rPr>
            </w:pPr>
            <w:r w:rsidRPr="00E61B20">
              <w:rPr>
                <w:rFonts w:ascii="Times New Roman" w:hAnsi="Times New Roman"/>
                <w:color w:val="000000"/>
                <w:sz w:val="24"/>
                <w:szCs w:val="24"/>
              </w:rP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процентов</w:t>
            </w: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5.</w:t>
            </w:r>
          </w:p>
        </w:tc>
        <w:tc>
          <w:tcPr>
            <w:tcW w:w="8090" w:type="dxa"/>
            <w:tcBorders>
              <w:top w:val="single" w:sz="4" w:space="0" w:color="auto"/>
              <w:left w:val="single" w:sz="4" w:space="0" w:color="auto"/>
              <w:bottom w:val="single" w:sz="4" w:space="0" w:color="auto"/>
              <w:right w:val="single" w:sz="4" w:space="0" w:color="auto"/>
            </w:tcBorders>
          </w:tcPr>
          <w:p w:rsidR="00E61B20" w:rsidRPr="00E61B20" w:rsidRDefault="00E61B20" w:rsidP="00E61B20">
            <w:pPr>
              <w:spacing w:line="240" w:lineRule="atLeast"/>
              <w:rPr>
                <w:rFonts w:ascii="Times New Roman" w:hAnsi="Times New Roman"/>
                <w:sz w:val="24"/>
                <w:szCs w:val="24"/>
              </w:rPr>
            </w:pPr>
            <w:r w:rsidRPr="00E61B20">
              <w:rPr>
                <w:rFonts w:ascii="Times New Roman" w:hAnsi="Times New Roman"/>
                <w:sz w:val="24"/>
                <w:szCs w:val="24"/>
              </w:rPr>
              <w:t>Количество негосударственных организаций, участвующих в реализации территориальных программ обязательного медицинского страхования</w:t>
            </w:r>
          </w:p>
        </w:tc>
        <w:tc>
          <w:tcPr>
            <w:tcW w:w="1412"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color w:val="000000"/>
                <w:sz w:val="24"/>
                <w:szCs w:val="24"/>
              </w:rPr>
            </w:pPr>
            <w:r w:rsidRPr="00E61B20">
              <w:rPr>
                <w:rFonts w:ascii="Times New Roman" w:hAnsi="Times New Roman"/>
                <w:color w:val="000000"/>
                <w:sz w:val="24"/>
                <w:szCs w:val="24"/>
              </w:rPr>
              <w:t>единиц</w:t>
            </w: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r>
      <w:tr w:rsidR="00E61B20" w:rsidRPr="00E61B20" w:rsidTr="00E61B20">
        <w:tc>
          <w:tcPr>
            <w:tcW w:w="546"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sz w:val="24"/>
                <w:szCs w:val="24"/>
              </w:rPr>
              <w:t>6.</w:t>
            </w:r>
          </w:p>
        </w:tc>
        <w:tc>
          <w:tcPr>
            <w:tcW w:w="8090"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rPr>
                <w:rFonts w:ascii="Times New Roman" w:hAnsi="Times New Roman"/>
                <w:sz w:val="24"/>
                <w:szCs w:val="24"/>
              </w:rPr>
            </w:pPr>
            <w:r w:rsidRPr="00E61B20">
              <w:rPr>
                <w:rFonts w:ascii="Times New Roman" w:hAnsi="Times New Roman"/>
                <w:sz w:val="24"/>
                <w:szCs w:val="24"/>
              </w:rPr>
              <w:t xml:space="preserve">Удельный вес учреждений социального обслуживания, основанных на иных (негосударственных) формах собственности, от общего количества учреждений социального обслуживания всех форм собственности </w:t>
            </w:r>
          </w:p>
        </w:tc>
        <w:tc>
          <w:tcPr>
            <w:tcW w:w="1412" w:type="dxa"/>
            <w:tcBorders>
              <w:top w:val="single" w:sz="4" w:space="0" w:color="auto"/>
              <w:left w:val="single" w:sz="4" w:space="0" w:color="auto"/>
              <w:bottom w:val="single" w:sz="4" w:space="0" w:color="auto"/>
              <w:right w:val="single" w:sz="4" w:space="0" w:color="auto"/>
            </w:tcBorders>
            <w:hideMark/>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r w:rsidRPr="00E61B20">
              <w:rPr>
                <w:rFonts w:ascii="Times New Roman" w:hAnsi="Times New Roman"/>
                <w:color w:val="000000"/>
                <w:sz w:val="24"/>
                <w:szCs w:val="24"/>
              </w:rPr>
              <w:t>процентов</w:t>
            </w:r>
          </w:p>
        </w:tc>
        <w:tc>
          <w:tcPr>
            <w:tcW w:w="127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E61B20" w:rsidRPr="00E61B20" w:rsidRDefault="00E61B20" w:rsidP="00FB1C77">
            <w:pPr>
              <w:widowControl w:val="0"/>
              <w:autoSpaceDE w:val="0"/>
              <w:autoSpaceDN w:val="0"/>
              <w:adjustRightInd w:val="0"/>
              <w:spacing w:line="240" w:lineRule="atLeast"/>
              <w:jc w:val="center"/>
              <w:rPr>
                <w:rFonts w:ascii="Times New Roman" w:hAnsi="Times New Roman"/>
                <w:sz w:val="24"/>
                <w:szCs w:val="24"/>
              </w:rPr>
            </w:pPr>
          </w:p>
        </w:tc>
      </w:tr>
    </w:tbl>
    <w:p w:rsidR="00E61B20" w:rsidRDefault="00E61B20" w:rsidP="00E61B20"/>
    <w:p w:rsidR="00E61B20" w:rsidRDefault="00E61B20">
      <w:pPr>
        <w:spacing w:after="0" w:line="240" w:lineRule="auto"/>
        <w:rPr>
          <w:rFonts w:ascii="Times New Roman" w:hAnsi="Times New Roman"/>
          <w:b/>
          <w:sz w:val="28"/>
          <w:szCs w:val="24"/>
        </w:rPr>
      </w:pPr>
      <w:r>
        <w:rPr>
          <w:rFonts w:ascii="Times New Roman" w:hAnsi="Times New Roman"/>
          <w:b/>
          <w:sz w:val="28"/>
          <w:szCs w:val="24"/>
        </w:rPr>
        <w:br w:type="page"/>
      </w:r>
    </w:p>
    <w:p w:rsidR="004C3098" w:rsidRPr="00E61B20" w:rsidRDefault="004C3098" w:rsidP="0005383E">
      <w:pPr>
        <w:spacing w:line="240" w:lineRule="auto"/>
        <w:ind w:firstLine="709"/>
        <w:jc w:val="center"/>
        <w:rPr>
          <w:rFonts w:ascii="Times New Roman" w:hAnsi="Times New Roman"/>
          <w:b/>
          <w:sz w:val="24"/>
          <w:szCs w:val="24"/>
        </w:rPr>
      </w:pPr>
      <w:r w:rsidRPr="00E61B20">
        <w:rPr>
          <w:rFonts w:ascii="Times New Roman" w:hAnsi="Times New Roman"/>
          <w:b/>
          <w:sz w:val="24"/>
          <w:szCs w:val="24"/>
        </w:rPr>
        <w:lastRenderedPageBreak/>
        <w:t>Примерная форма плана мероприятий («дорожной карты») по организации пилотного проекта по обеспечению доступа негосударственных организаций к предоставлению услуг в социальной сфере</w:t>
      </w:r>
    </w:p>
    <w:p w:rsidR="004C3098" w:rsidRPr="00294063" w:rsidRDefault="004C3098" w:rsidP="004C3098">
      <w:pPr>
        <w:spacing w:after="0" w:line="240" w:lineRule="auto"/>
        <w:ind w:firstLine="709"/>
        <w:jc w:val="center"/>
        <w:rPr>
          <w:rFonts w:ascii="Times New Roman" w:hAnsi="Times New Roman"/>
          <w:b/>
          <w:sz w:val="24"/>
          <w:szCs w:val="24"/>
        </w:rPr>
      </w:pPr>
      <w:r w:rsidRPr="00294063">
        <w:rPr>
          <w:rFonts w:ascii="Times New Roman" w:hAnsi="Times New Roman"/>
          <w:b/>
          <w:sz w:val="24"/>
          <w:szCs w:val="24"/>
        </w:rPr>
        <w:t>План мероприятий («дорожная карта») по организации пилотного проекта в  ______________________________</w:t>
      </w:r>
    </w:p>
    <w:p w:rsidR="004C3098" w:rsidRPr="00294063" w:rsidRDefault="004C3098" w:rsidP="004C3098">
      <w:pPr>
        <w:spacing w:after="0" w:line="240" w:lineRule="auto"/>
        <w:ind w:firstLine="709"/>
        <w:jc w:val="center"/>
        <w:rPr>
          <w:rFonts w:ascii="Times New Roman" w:hAnsi="Times New Roman"/>
          <w:b/>
          <w:i/>
          <w:sz w:val="24"/>
          <w:szCs w:val="24"/>
        </w:rPr>
      </w:pPr>
      <w:r w:rsidRPr="00294063">
        <w:rPr>
          <w:rFonts w:ascii="Times New Roman" w:hAnsi="Times New Roman"/>
          <w:b/>
          <w:i/>
          <w:sz w:val="24"/>
          <w:szCs w:val="24"/>
        </w:rPr>
        <w:t xml:space="preserve">                                                                                                                                                                        (субъект РФ)</w:t>
      </w:r>
    </w:p>
    <w:p w:rsidR="004C3098" w:rsidRPr="00294063" w:rsidRDefault="004C3098" w:rsidP="004C3098">
      <w:pPr>
        <w:ind w:firstLine="709"/>
        <w:jc w:val="center"/>
        <w:rPr>
          <w:rFonts w:ascii="Times New Roman" w:hAnsi="Times New Roman"/>
          <w:b/>
          <w:sz w:val="24"/>
          <w:szCs w:val="24"/>
        </w:rPr>
      </w:pPr>
      <w:r w:rsidRPr="00294063">
        <w:rPr>
          <w:rFonts w:ascii="Times New Roman" w:hAnsi="Times New Roman"/>
          <w:b/>
          <w:sz w:val="24"/>
          <w:szCs w:val="24"/>
        </w:rPr>
        <w:t xml:space="preserve"> по обеспечению доступа негосударственных организаций к предоставлению услуг в социальной сфере</w:t>
      </w:r>
    </w:p>
    <w:tbl>
      <w:tblPr>
        <w:tblStyle w:val="af"/>
        <w:tblW w:w="4918" w:type="pct"/>
        <w:tblLook w:val="04A0" w:firstRow="1" w:lastRow="0" w:firstColumn="1" w:lastColumn="0" w:noHBand="0" w:noVBand="1"/>
      </w:tblPr>
      <w:tblGrid>
        <w:gridCol w:w="807"/>
        <w:gridCol w:w="6458"/>
        <w:gridCol w:w="2133"/>
        <w:gridCol w:w="2647"/>
        <w:gridCol w:w="2807"/>
      </w:tblGrid>
      <w:tr w:rsidR="00B6415D" w:rsidRPr="00294063" w:rsidTr="00900BCF">
        <w:trPr>
          <w:tblHeader/>
        </w:trPr>
        <w:tc>
          <w:tcPr>
            <w:tcW w:w="272" w:type="pct"/>
          </w:tcPr>
          <w:p w:rsidR="007C478D" w:rsidRPr="00294063" w:rsidRDefault="007C478D" w:rsidP="00FF0B2E">
            <w:pPr>
              <w:spacing w:after="0" w:line="240" w:lineRule="auto"/>
              <w:ind w:firstLine="34"/>
              <w:jc w:val="center"/>
              <w:rPr>
                <w:rFonts w:ascii="Times New Roman" w:hAnsi="Times New Roman"/>
                <w:b/>
                <w:sz w:val="24"/>
                <w:szCs w:val="24"/>
              </w:rPr>
            </w:pPr>
            <w:r w:rsidRPr="00294063">
              <w:rPr>
                <w:rFonts w:ascii="Times New Roman" w:hAnsi="Times New Roman"/>
                <w:b/>
                <w:sz w:val="24"/>
                <w:szCs w:val="24"/>
              </w:rPr>
              <w:t>№</w:t>
            </w:r>
          </w:p>
          <w:p w:rsidR="007C478D" w:rsidRPr="00294063" w:rsidRDefault="007C478D" w:rsidP="00FF0B2E">
            <w:pPr>
              <w:spacing w:after="0" w:line="240" w:lineRule="auto"/>
              <w:ind w:firstLine="34"/>
              <w:jc w:val="center"/>
              <w:rPr>
                <w:rFonts w:ascii="Times New Roman" w:hAnsi="Times New Roman"/>
                <w:b/>
                <w:sz w:val="24"/>
                <w:szCs w:val="24"/>
              </w:rPr>
            </w:pPr>
            <w:proofErr w:type="gramStart"/>
            <w:r w:rsidRPr="00294063">
              <w:rPr>
                <w:rFonts w:ascii="Times New Roman" w:hAnsi="Times New Roman"/>
                <w:b/>
                <w:sz w:val="24"/>
                <w:szCs w:val="24"/>
              </w:rPr>
              <w:t>п</w:t>
            </w:r>
            <w:proofErr w:type="gramEnd"/>
            <w:r w:rsidRPr="00294063">
              <w:rPr>
                <w:rFonts w:ascii="Times New Roman" w:hAnsi="Times New Roman"/>
                <w:b/>
                <w:sz w:val="24"/>
                <w:szCs w:val="24"/>
              </w:rPr>
              <w:t>/п</w:t>
            </w:r>
          </w:p>
        </w:tc>
        <w:tc>
          <w:tcPr>
            <w:tcW w:w="2174" w:type="pct"/>
          </w:tcPr>
          <w:p w:rsidR="007C478D" w:rsidRPr="00294063" w:rsidRDefault="007C478D" w:rsidP="00FF0B2E">
            <w:pPr>
              <w:spacing w:after="0" w:line="240" w:lineRule="auto"/>
              <w:ind w:firstLine="709"/>
              <w:jc w:val="center"/>
              <w:rPr>
                <w:rFonts w:ascii="Times New Roman" w:hAnsi="Times New Roman"/>
                <w:b/>
                <w:sz w:val="24"/>
                <w:szCs w:val="24"/>
              </w:rPr>
            </w:pPr>
            <w:r w:rsidRPr="00294063">
              <w:rPr>
                <w:rFonts w:ascii="Times New Roman" w:hAnsi="Times New Roman"/>
                <w:b/>
                <w:sz w:val="24"/>
                <w:szCs w:val="24"/>
              </w:rPr>
              <w:t>Наименование мероприятия</w:t>
            </w:r>
          </w:p>
        </w:tc>
        <w:tc>
          <w:tcPr>
            <w:tcW w:w="718" w:type="pct"/>
          </w:tcPr>
          <w:p w:rsidR="007C478D" w:rsidRPr="00294063" w:rsidRDefault="007C478D" w:rsidP="00FF0B2E">
            <w:pPr>
              <w:spacing w:after="0" w:line="240" w:lineRule="auto"/>
              <w:ind w:firstLine="21"/>
              <w:jc w:val="center"/>
              <w:rPr>
                <w:rFonts w:ascii="Times New Roman" w:hAnsi="Times New Roman"/>
                <w:b/>
                <w:sz w:val="24"/>
                <w:szCs w:val="24"/>
              </w:rPr>
            </w:pPr>
            <w:r w:rsidRPr="00294063">
              <w:rPr>
                <w:rFonts w:ascii="Times New Roman" w:hAnsi="Times New Roman"/>
                <w:b/>
                <w:sz w:val="24"/>
                <w:szCs w:val="24"/>
              </w:rPr>
              <w:t>Срок реализации</w:t>
            </w:r>
          </w:p>
        </w:tc>
        <w:tc>
          <w:tcPr>
            <w:tcW w:w="891" w:type="pct"/>
          </w:tcPr>
          <w:p w:rsidR="00F57BEC" w:rsidRDefault="00F57BEC" w:rsidP="00F57BEC">
            <w:pPr>
              <w:spacing w:after="0" w:line="240" w:lineRule="auto"/>
              <w:ind w:firstLine="21"/>
              <w:jc w:val="center"/>
              <w:rPr>
                <w:rFonts w:ascii="Times New Roman" w:hAnsi="Times New Roman"/>
                <w:b/>
                <w:sz w:val="24"/>
                <w:szCs w:val="24"/>
              </w:rPr>
            </w:pPr>
            <w:r w:rsidRPr="00294063">
              <w:rPr>
                <w:rFonts w:ascii="Times New Roman" w:hAnsi="Times New Roman"/>
                <w:b/>
                <w:sz w:val="24"/>
                <w:szCs w:val="24"/>
              </w:rPr>
              <w:t>Вид документа</w:t>
            </w:r>
          </w:p>
          <w:p w:rsidR="007C478D" w:rsidRPr="00294063" w:rsidRDefault="007C478D" w:rsidP="00FF0B2E">
            <w:pPr>
              <w:spacing w:after="0" w:line="240" w:lineRule="auto"/>
              <w:ind w:firstLine="21"/>
              <w:jc w:val="center"/>
              <w:rPr>
                <w:rFonts w:ascii="Times New Roman" w:hAnsi="Times New Roman"/>
                <w:b/>
                <w:sz w:val="24"/>
                <w:szCs w:val="24"/>
              </w:rPr>
            </w:pPr>
          </w:p>
        </w:tc>
        <w:tc>
          <w:tcPr>
            <w:tcW w:w="945" w:type="pct"/>
          </w:tcPr>
          <w:p w:rsidR="00F57BEC" w:rsidRPr="00294063" w:rsidRDefault="00F57BEC" w:rsidP="00FF0B2E">
            <w:pPr>
              <w:spacing w:after="0" w:line="240" w:lineRule="auto"/>
              <w:ind w:firstLine="21"/>
              <w:jc w:val="center"/>
              <w:rPr>
                <w:rFonts w:ascii="Times New Roman" w:hAnsi="Times New Roman"/>
                <w:b/>
                <w:sz w:val="24"/>
                <w:szCs w:val="24"/>
              </w:rPr>
            </w:pPr>
            <w:r w:rsidRPr="00294063">
              <w:rPr>
                <w:rFonts w:ascii="Times New Roman" w:hAnsi="Times New Roman"/>
                <w:b/>
                <w:sz w:val="24"/>
                <w:szCs w:val="24"/>
              </w:rPr>
              <w:t>Ответственный исполнитель</w:t>
            </w:r>
          </w:p>
        </w:tc>
      </w:tr>
      <w:tr w:rsidR="007C478D" w:rsidRPr="00AB5390" w:rsidTr="00900BCF">
        <w:tc>
          <w:tcPr>
            <w:tcW w:w="272" w:type="pct"/>
          </w:tcPr>
          <w:p w:rsidR="007C478D" w:rsidRPr="00AB5390" w:rsidRDefault="007C478D" w:rsidP="00FF0B2E">
            <w:pPr>
              <w:spacing w:after="0" w:line="240" w:lineRule="auto"/>
              <w:ind w:firstLine="34"/>
              <w:jc w:val="center"/>
              <w:rPr>
                <w:rFonts w:ascii="Times New Roman" w:hAnsi="Times New Roman"/>
                <w:b/>
                <w:sz w:val="24"/>
                <w:szCs w:val="24"/>
              </w:rPr>
            </w:pPr>
            <w:r w:rsidRPr="00AB5390">
              <w:rPr>
                <w:rFonts w:ascii="Times New Roman" w:hAnsi="Times New Roman"/>
                <w:b/>
                <w:sz w:val="24"/>
                <w:szCs w:val="24"/>
              </w:rPr>
              <w:t>1.</w:t>
            </w:r>
          </w:p>
        </w:tc>
        <w:tc>
          <w:tcPr>
            <w:tcW w:w="4728" w:type="pct"/>
            <w:gridSpan w:val="4"/>
          </w:tcPr>
          <w:p w:rsidR="007C478D" w:rsidRPr="00AB5390" w:rsidRDefault="007C478D" w:rsidP="00FF0B2E">
            <w:pPr>
              <w:spacing w:after="0" w:line="240" w:lineRule="auto"/>
              <w:ind w:firstLine="33"/>
              <w:rPr>
                <w:rFonts w:ascii="Times New Roman" w:hAnsi="Times New Roman"/>
                <w:b/>
                <w:sz w:val="24"/>
                <w:szCs w:val="24"/>
              </w:rPr>
            </w:pPr>
            <w:r w:rsidRPr="00AB5390">
              <w:rPr>
                <w:rFonts w:ascii="Times New Roman" w:hAnsi="Times New Roman"/>
                <w:b/>
                <w:sz w:val="24"/>
                <w:szCs w:val="24"/>
              </w:rPr>
              <w:t>Координация деятельности по организации пилотного проекта</w:t>
            </w:r>
          </w:p>
        </w:tc>
      </w:tr>
      <w:tr w:rsidR="00B6415D" w:rsidRPr="00294063" w:rsidTr="00900BCF">
        <w:tc>
          <w:tcPr>
            <w:tcW w:w="272" w:type="pct"/>
          </w:tcPr>
          <w:p w:rsidR="007C478D" w:rsidRPr="00900BCF" w:rsidRDefault="007C478D" w:rsidP="00A83F72">
            <w:pPr>
              <w:ind w:firstLine="34"/>
              <w:jc w:val="center"/>
              <w:rPr>
                <w:rFonts w:ascii="Times New Roman" w:hAnsi="Times New Roman"/>
                <w:sz w:val="24"/>
                <w:szCs w:val="24"/>
              </w:rPr>
            </w:pPr>
            <w:r w:rsidRPr="00900BCF">
              <w:rPr>
                <w:rFonts w:ascii="Times New Roman" w:hAnsi="Times New Roman"/>
                <w:sz w:val="24"/>
                <w:szCs w:val="24"/>
              </w:rPr>
              <w:t>1.1</w:t>
            </w:r>
          </w:p>
        </w:tc>
        <w:tc>
          <w:tcPr>
            <w:tcW w:w="2174" w:type="pct"/>
          </w:tcPr>
          <w:p w:rsidR="007C478D" w:rsidRPr="007C279B" w:rsidRDefault="007C478D" w:rsidP="007C279B">
            <w:pPr>
              <w:pStyle w:val="Default"/>
              <w:jc w:val="both"/>
            </w:pPr>
            <w:r>
              <w:t>Определение</w:t>
            </w:r>
            <w:r w:rsidRPr="008914DD">
              <w:t xml:space="preserve"> уполномоченного органа, ответственного за разработку плана мероприятий по организации пилотного проекта субъекта Российской Федерации, отвечающего за координацию деятельности органов исполнительной власти субъекта Российской Федерации по реализации пилотного проекта по направлениям развития и функционирования социальной сферы за счет поддержки социально ориентированных некоммерческих организаций, развития социального предпринимательства, реализации государственно-частного партнерства</w:t>
            </w:r>
          </w:p>
        </w:tc>
        <w:tc>
          <w:tcPr>
            <w:tcW w:w="718" w:type="pct"/>
          </w:tcPr>
          <w:p w:rsidR="008A0F8D" w:rsidRPr="00697501" w:rsidRDefault="008A0F8D" w:rsidP="007C279B">
            <w:pPr>
              <w:spacing w:after="0" w:line="240" w:lineRule="auto"/>
              <w:ind w:firstLine="33"/>
              <w:jc w:val="center"/>
              <w:rPr>
                <w:rFonts w:ascii="Times New Roman" w:hAnsi="Times New Roman"/>
                <w:sz w:val="24"/>
                <w:szCs w:val="24"/>
              </w:rPr>
            </w:pPr>
            <w:r w:rsidRPr="00697501">
              <w:rPr>
                <w:rFonts w:ascii="Times New Roman" w:hAnsi="Times New Roman"/>
                <w:sz w:val="24"/>
                <w:szCs w:val="24"/>
              </w:rPr>
              <w:t>август-</w:t>
            </w:r>
          </w:p>
          <w:p w:rsidR="008A0F8D" w:rsidRPr="00697501" w:rsidRDefault="008A0F8D" w:rsidP="007C279B">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сентябрь </w:t>
            </w:r>
          </w:p>
          <w:p w:rsidR="007C478D" w:rsidRPr="00697501" w:rsidRDefault="008A0F8D" w:rsidP="007C279B">
            <w:pPr>
              <w:spacing w:after="0" w:line="240" w:lineRule="auto"/>
              <w:ind w:firstLine="33"/>
              <w:jc w:val="center"/>
              <w:rPr>
                <w:rFonts w:ascii="Times New Roman" w:hAnsi="Times New Roman"/>
                <w:sz w:val="24"/>
                <w:szCs w:val="24"/>
              </w:rPr>
            </w:pPr>
            <w:r w:rsidRPr="00697501">
              <w:rPr>
                <w:rFonts w:ascii="Times New Roman" w:hAnsi="Times New Roman"/>
                <w:sz w:val="24"/>
                <w:szCs w:val="24"/>
              </w:rPr>
              <w:t>2016 г.</w:t>
            </w:r>
          </w:p>
        </w:tc>
        <w:tc>
          <w:tcPr>
            <w:tcW w:w="891" w:type="pct"/>
          </w:tcPr>
          <w:p w:rsidR="007C478D" w:rsidRPr="007C279B" w:rsidRDefault="00F57BEC" w:rsidP="003F4AF3">
            <w:pPr>
              <w:spacing w:after="0" w:line="240" w:lineRule="auto"/>
              <w:jc w:val="center"/>
              <w:rPr>
                <w:rFonts w:ascii="Times New Roman" w:hAnsi="Times New Roman"/>
                <w:sz w:val="24"/>
                <w:szCs w:val="24"/>
              </w:rPr>
            </w:pPr>
            <w:r w:rsidRPr="007C279B">
              <w:rPr>
                <w:rFonts w:ascii="Times New Roman" w:hAnsi="Times New Roman"/>
                <w:sz w:val="24"/>
                <w:szCs w:val="24"/>
                <w:shd w:val="clear" w:color="auto" w:fill="FFFFFF"/>
                <w:lang w:eastAsia="ru-RU"/>
              </w:rPr>
              <w:t xml:space="preserve">распоряжение главы субъекта Российской Федерации </w:t>
            </w:r>
            <w:r>
              <w:rPr>
                <w:rFonts w:ascii="Times New Roman" w:hAnsi="Times New Roman"/>
                <w:sz w:val="24"/>
                <w:szCs w:val="24"/>
                <w:shd w:val="clear" w:color="auto" w:fill="FFFFFF"/>
                <w:lang w:eastAsia="ru-RU"/>
              </w:rPr>
              <w:br/>
            </w:r>
            <w:r w:rsidRPr="007C279B">
              <w:rPr>
                <w:rFonts w:ascii="Times New Roman" w:hAnsi="Times New Roman"/>
                <w:sz w:val="24"/>
                <w:szCs w:val="24"/>
                <w:shd w:val="clear" w:color="auto" w:fill="FFFFFF"/>
                <w:lang w:eastAsia="ru-RU"/>
              </w:rPr>
              <w:t>(или иной нормативный правовой акт)</w:t>
            </w:r>
          </w:p>
        </w:tc>
        <w:tc>
          <w:tcPr>
            <w:tcW w:w="945" w:type="pct"/>
          </w:tcPr>
          <w:p w:rsidR="007C478D" w:rsidRPr="007C279B" w:rsidRDefault="007C478D" w:rsidP="007C279B">
            <w:pPr>
              <w:spacing w:after="0" w:line="240" w:lineRule="auto"/>
              <w:jc w:val="center"/>
              <w:rPr>
                <w:rFonts w:ascii="Times New Roman" w:hAnsi="Times New Roman"/>
                <w:b/>
                <w:sz w:val="24"/>
                <w:szCs w:val="24"/>
              </w:rPr>
            </w:pPr>
          </w:p>
        </w:tc>
      </w:tr>
      <w:tr w:rsidR="00B6415D" w:rsidRPr="00294063" w:rsidTr="00900BCF">
        <w:tc>
          <w:tcPr>
            <w:tcW w:w="272" w:type="pct"/>
          </w:tcPr>
          <w:p w:rsidR="007C478D" w:rsidRPr="00C37584" w:rsidRDefault="007C478D" w:rsidP="00A83F72">
            <w:pPr>
              <w:ind w:firstLine="34"/>
              <w:jc w:val="center"/>
              <w:rPr>
                <w:rFonts w:ascii="Times New Roman" w:hAnsi="Times New Roman"/>
                <w:sz w:val="24"/>
                <w:szCs w:val="24"/>
              </w:rPr>
            </w:pPr>
            <w:r w:rsidRPr="00C37584">
              <w:rPr>
                <w:rFonts w:ascii="Times New Roman" w:hAnsi="Times New Roman"/>
                <w:sz w:val="24"/>
                <w:szCs w:val="24"/>
              </w:rPr>
              <w:t>1.2</w:t>
            </w:r>
          </w:p>
        </w:tc>
        <w:tc>
          <w:tcPr>
            <w:tcW w:w="2174" w:type="pct"/>
          </w:tcPr>
          <w:p w:rsidR="007C478D" w:rsidRPr="00FF0B2E" w:rsidRDefault="007C478D" w:rsidP="00C459EA">
            <w:pPr>
              <w:pStyle w:val="Default"/>
              <w:jc w:val="both"/>
            </w:pPr>
            <w:r w:rsidRPr="00FF0B2E">
              <w:t>Формирование, определение Координационного органа (</w:t>
            </w:r>
            <w:r w:rsidR="00C459EA">
              <w:t>совета, межведомственной рабочей</w:t>
            </w:r>
            <w:r w:rsidRPr="00FF0B2E">
              <w:t xml:space="preserve"> группы), обеспечивающего согласованную деятельность органов государственной власти субъекта Российской Федерации, органов местного самоуправления, центров инноваций в социальной сфере, ресурсных центров некоммерческих </w:t>
            </w:r>
            <w:r w:rsidR="009542D2">
              <w:t>организаций, общественных палат, деловых объединений по поддержке малого и среднего предпринимательства</w:t>
            </w:r>
            <w:r w:rsidR="009542D2" w:rsidRPr="00FF0B2E">
              <w:t xml:space="preserve"> </w:t>
            </w:r>
            <w:r w:rsidRPr="00FF0B2E">
              <w:t>и других заинтересованных организаций</w:t>
            </w:r>
          </w:p>
        </w:tc>
        <w:tc>
          <w:tcPr>
            <w:tcW w:w="718" w:type="pct"/>
          </w:tcPr>
          <w:p w:rsidR="008A0F8D" w:rsidRPr="00697501" w:rsidRDefault="008A0F8D" w:rsidP="00F57BEC">
            <w:pPr>
              <w:spacing w:after="0" w:line="240" w:lineRule="auto"/>
              <w:ind w:firstLine="33"/>
              <w:jc w:val="center"/>
              <w:rPr>
                <w:rFonts w:ascii="Times New Roman" w:hAnsi="Times New Roman"/>
                <w:sz w:val="24"/>
                <w:szCs w:val="24"/>
              </w:rPr>
            </w:pPr>
            <w:r w:rsidRPr="00697501">
              <w:rPr>
                <w:rFonts w:ascii="Times New Roman" w:hAnsi="Times New Roman"/>
                <w:sz w:val="24"/>
                <w:szCs w:val="24"/>
              </w:rPr>
              <w:t>сентябрь-октябрь</w:t>
            </w:r>
          </w:p>
          <w:p w:rsidR="007C478D" w:rsidRPr="00697501" w:rsidRDefault="008A0F8D" w:rsidP="00F57BEC">
            <w:pPr>
              <w:spacing w:after="0" w:line="240" w:lineRule="auto"/>
              <w:ind w:firstLine="33"/>
              <w:jc w:val="center"/>
              <w:rPr>
                <w:rFonts w:ascii="Times New Roman" w:hAnsi="Times New Roman"/>
                <w:sz w:val="24"/>
                <w:szCs w:val="24"/>
              </w:rPr>
            </w:pPr>
            <w:r w:rsidRPr="00697501">
              <w:rPr>
                <w:rFonts w:ascii="Times New Roman" w:hAnsi="Times New Roman"/>
                <w:sz w:val="24"/>
                <w:szCs w:val="24"/>
              </w:rPr>
              <w:t>2016 г.</w:t>
            </w:r>
          </w:p>
        </w:tc>
        <w:tc>
          <w:tcPr>
            <w:tcW w:w="891" w:type="pct"/>
          </w:tcPr>
          <w:p w:rsidR="00F57BEC" w:rsidRPr="00CE3DE7" w:rsidRDefault="00F57BEC" w:rsidP="00CE3DE7">
            <w:pPr>
              <w:spacing w:after="0" w:line="240" w:lineRule="auto"/>
              <w:jc w:val="center"/>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р</w:t>
            </w:r>
            <w:r w:rsidRPr="007C279B">
              <w:rPr>
                <w:rFonts w:ascii="Times New Roman" w:hAnsi="Times New Roman"/>
                <w:sz w:val="24"/>
                <w:szCs w:val="24"/>
                <w:shd w:val="clear" w:color="auto" w:fill="FFFFFF"/>
                <w:lang w:eastAsia="ru-RU"/>
              </w:rPr>
              <w:t>аспоряжение главы субъекта Российской Федерации (или иной нормативный правовой акт) об утверждении положения о Координационном органе, составе Координационного органа</w:t>
            </w:r>
          </w:p>
        </w:tc>
        <w:tc>
          <w:tcPr>
            <w:tcW w:w="945" w:type="pct"/>
          </w:tcPr>
          <w:p w:rsidR="00F57BEC" w:rsidRDefault="00F57BEC" w:rsidP="00F57BEC">
            <w:pPr>
              <w:spacing w:after="0" w:line="240" w:lineRule="auto"/>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F57BEC" w:rsidRDefault="00F57BEC" w:rsidP="00F57BEC">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AB5390" w:rsidRPr="007C279B" w:rsidRDefault="00AB5390" w:rsidP="00F57BEC">
            <w:pPr>
              <w:spacing w:after="0" w:line="240" w:lineRule="auto"/>
              <w:rPr>
                <w:rFonts w:ascii="Times New Roman" w:hAnsi="Times New Roman"/>
                <w:b/>
                <w:sz w:val="24"/>
                <w:szCs w:val="24"/>
              </w:rPr>
            </w:pPr>
          </w:p>
        </w:tc>
      </w:tr>
      <w:tr w:rsidR="00B6415D" w:rsidRPr="00294063" w:rsidTr="00900BCF">
        <w:tc>
          <w:tcPr>
            <w:tcW w:w="272" w:type="pct"/>
          </w:tcPr>
          <w:p w:rsidR="00900BCF" w:rsidRPr="00C37584" w:rsidRDefault="00900BCF" w:rsidP="00A83F72">
            <w:pPr>
              <w:ind w:firstLine="34"/>
              <w:jc w:val="center"/>
              <w:rPr>
                <w:rFonts w:ascii="Times New Roman" w:hAnsi="Times New Roman"/>
                <w:sz w:val="24"/>
                <w:szCs w:val="24"/>
              </w:rPr>
            </w:pPr>
            <w:r w:rsidRPr="00C37584">
              <w:rPr>
                <w:rFonts w:ascii="Times New Roman" w:hAnsi="Times New Roman"/>
                <w:sz w:val="24"/>
                <w:szCs w:val="24"/>
              </w:rPr>
              <w:t>1.3</w:t>
            </w:r>
          </w:p>
        </w:tc>
        <w:tc>
          <w:tcPr>
            <w:tcW w:w="2174" w:type="pct"/>
          </w:tcPr>
          <w:p w:rsidR="00900BCF" w:rsidRPr="00900BCF" w:rsidRDefault="00900BCF" w:rsidP="00900BCF">
            <w:pPr>
              <w:pStyle w:val="Default"/>
              <w:jc w:val="both"/>
            </w:pPr>
            <w:r>
              <w:t>Организация п</w:t>
            </w:r>
            <w:r w:rsidRPr="00900BCF">
              <w:t>роведени</w:t>
            </w:r>
            <w:r>
              <w:t>я</w:t>
            </w:r>
            <w:r w:rsidRPr="00900BCF">
              <w:t xml:space="preserve"> независимой оценки качества услуг в организациях социальной сферы с участием социально ориентированных некоммерческих организаций </w:t>
            </w:r>
            <w:r w:rsidR="00AB5390">
              <w:br/>
            </w:r>
            <w:r w:rsidRPr="00900BCF">
              <w:t>и организаций социального предпринимательства</w:t>
            </w:r>
          </w:p>
          <w:p w:rsidR="00900BCF" w:rsidRPr="00FF0B2E" w:rsidRDefault="00900BCF" w:rsidP="00FF0B2E">
            <w:pPr>
              <w:pStyle w:val="Default"/>
              <w:jc w:val="both"/>
            </w:pPr>
          </w:p>
        </w:tc>
        <w:tc>
          <w:tcPr>
            <w:tcW w:w="718" w:type="pct"/>
          </w:tcPr>
          <w:p w:rsidR="00900BCF" w:rsidRPr="00697501" w:rsidRDefault="00900BCF" w:rsidP="00900BCF">
            <w:pPr>
              <w:spacing w:after="0" w:line="240" w:lineRule="auto"/>
              <w:ind w:firstLine="33"/>
              <w:jc w:val="center"/>
              <w:rPr>
                <w:rFonts w:ascii="Times New Roman" w:hAnsi="Times New Roman"/>
                <w:sz w:val="24"/>
                <w:szCs w:val="24"/>
              </w:rPr>
            </w:pPr>
            <w:r w:rsidRPr="00697501">
              <w:rPr>
                <w:rFonts w:ascii="Times New Roman" w:hAnsi="Times New Roman"/>
                <w:sz w:val="24"/>
                <w:szCs w:val="24"/>
              </w:rPr>
              <w:t>сентябрь-</w:t>
            </w:r>
            <w:r>
              <w:rPr>
                <w:rFonts w:ascii="Times New Roman" w:hAnsi="Times New Roman"/>
                <w:sz w:val="24"/>
                <w:szCs w:val="24"/>
              </w:rPr>
              <w:t>декаб</w:t>
            </w:r>
            <w:r w:rsidRPr="00697501">
              <w:rPr>
                <w:rFonts w:ascii="Times New Roman" w:hAnsi="Times New Roman"/>
                <w:sz w:val="24"/>
                <w:szCs w:val="24"/>
              </w:rPr>
              <w:t xml:space="preserve">рь </w:t>
            </w:r>
          </w:p>
          <w:p w:rsidR="00900BCF" w:rsidRPr="00697501" w:rsidRDefault="00900BCF" w:rsidP="00900BCF">
            <w:pPr>
              <w:spacing w:after="0" w:line="240" w:lineRule="auto"/>
              <w:ind w:firstLine="33"/>
              <w:jc w:val="center"/>
              <w:rPr>
                <w:rFonts w:ascii="Times New Roman" w:hAnsi="Times New Roman"/>
                <w:sz w:val="24"/>
                <w:szCs w:val="24"/>
              </w:rPr>
            </w:pPr>
            <w:r w:rsidRPr="00697501">
              <w:rPr>
                <w:rFonts w:ascii="Times New Roman" w:hAnsi="Times New Roman"/>
                <w:sz w:val="24"/>
                <w:szCs w:val="24"/>
              </w:rPr>
              <w:t>2016 г.</w:t>
            </w:r>
            <w:r w:rsidR="009542D2">
              <w:rPr>
                <w:rFonts w:ascii="Times New Roman" w:hAnsi="Times New Roman"/>
                <w:sz w:val="24"/>
                <w:szCs w:val="24"/>
              </w:rPr>
              <w:t>, далее ежегодно</w:t>
            </w:r>
          </w:p>
        </w:tc>
        <w:tc>
          <w:tcPr>
            <w:tcW w:w="891" w:type="pct"/>
          </w:tcPr>
          <w:p w:rsidR="00AB5390" w:rsidRPr="007C279B" w:rsidRDefault="00F57BEC" w:rsidP="003F4AF3">
            <w:pPr>
              <w:spacing w:after="0" w:line="240" w:lineRule="auto"/>
              <w:jc w:val="center"/>
              <w:rPr>
                <w:rFonts w:ascii="Times New Roman" w:hAnsi="Times New Roman"/>
                <w:sz w:val="24"/>
                <w:szCs w:val="24"/>
              </w:rPr>
            </w:pPr>
            <w:r>
              <w:rPr>
                <w:rFonts w:ascii="Times New Roman" w:hAnsi="Times New Roman"/>
                <w:sz w:val="24"/>
                <w:szCs w:val="24"/>
                <w:shd w:val="clear" w:color="auto" w:fill="FFFFFF"/>
                <w:lang w:eastAsia="ru-RU"/>
              </w:rPr>
              <w:t>отчет, рекомендации</w:t>
            </w:r>
          </w:p>
        </w:tc>
        <w:tc>
          <w:tcPr>
            <w:tcW w:w="945" w:type="pct"/>
          </w:tcPr>
          <w:p w:rsidR="00F57BEC" w:rsidRDefault="00F57BEC" w:rsidP="00F57BEC">
            <w:pPr>
              <w:spacing w:after="0" w:line="240" w:lineRule="auto"/>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900BCF" w:rsidRDefault="00F57BEC" w:rsidP="00F57BEC">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F57BEC">
            <w:pPr>
              <w:spacing w:after="0" w:line="240" w:lineRule="auto"/>
              <w:rPr>
                <w:rFonts w:ascii="Times New Roman" w:hAnsi="Times New Roman"/>
                <w:sz w:val="24"/>
                <w:szCs w:val="24"/>
              </w:rPr>
            </w:pPr>
          </w:p>
        </w:tc>
      </w:tr>
      <w:tr w:rsidR="00B6415D" w:rsidRPr="00294063" w:rsidTr="00900BCF">
        <w:tc>
          <w:tcPr>
            <w:tcW w:w="272" w:type="pct"/>
          </w:tcPr>
          <w:p w:rsidR="007C478D" w:rsidRPr="00C37584" w:rsidRDefault="00900BCF" w:rsidP="00A83F72">
            <w:pPr>
              <w:ind w:firstLine="34"/>
              <w:jc w:val="center"/>
              <w:rPr>
                <w:rFonts w:ascii="Times New Roman" w:hAnsi="Times New Roman"/>
                <w:sz w:val="24"/>
                <w:szCs w:val="24"/>
              </w:rPr>
            </w:pPr>
            <w:r w:rsidRPr="00C37584">
              <w:rPr>
                <w:rFonts w:ascii="Times New Roman" w:hAnsi="Times New Roman"/>
                <w:sz w:val="24"/>
                <w:szCs w:val="24"/>
              </w:rPr>
              <w:lastRenderedPageBreak/>
              <w:t>1.4</w:t>
            </w:r>
          </w:p>
        </w:tc>
        <w:tc>
          <w:tcPr>
            <w:tcW w:w="2174" w:type="pct"/>
          </w:tcPr>
          <w:p w:rsidR="007C478D" w:rsidRPr="00FF0B2E" w:rsidRDefault="007C478D" w:rsidP="00FF0B2E">
            <w:pPr>
              <w:pStyle w:val="Default"/>
            </w:pPr>
            <w:r w:rsidRPr="00FF0B2E">
              <w:t>Мониторинг региональных нормативных правовых актов, регламентирующих поддержку негосударственных организаций и обеспечение их доступа к предоставлению услуг в социальной сфере и развитие частно-государственного партнерства в социальной сфере</w:t>
            </w:r>
          </w:p>
        </w:tc>
        <w:tc>
          <w:tcPr>
            <w:tcW w:w="718" w:type="pct"/>
          </w:tcPr>
          <w:p w:rsidR="007C478D" w:rsidRPr="00697501" w:rsidRDefault="008A0F8D" w:rsidP="00697501">
            <w:pPr>
              <w:spacing w:after="0" w:line="240" w:lineRule="auto"/>
              <w:ind w:firstLine="34"/>
              <w:jc w:val="center"/>
              <w:rPr>
                <w:rFonts w:ascii="Times New Roman" w:hAnsi="Times New Roman"/>
                <w:sz w:val="24"/>
                <w:szCs w:val="24"/>
              </w:rPr>
            </w:pPr>
            <w:r w:rsidRPr="00697501">
              <w:rPr>
                <w:rFonts w:ascii="Times New Roman" w:hAnsi="Times New Roman"/>
                <w:sz w:val="24"/>
                <w:szCs w:val="24"/>
              </w:rPr>
              <w:t xml:space="preserve">декабрь </w:t>
            </w:r>
            <w:r w:rsidR="00FC7022" w:rsidRPr="00697501">
              <w:rPr>
                <w:rFonts w:ascii="Times New Roman" w:hAnsi="Times New Roman"/>
                <w:sz w:val="24"/>
                <w:szCs w:val="24"/>
              </w:rPr>
              <w:t>2016</w:t>
            </w:r>
            <w:r w:rsidRPr="00697501">
              <w:rPr>
                <w:rFonts w:ascii="Times New Roman" w:hAnsi="Times New Roman"/>
                <w:sz w:val="24"/>
                <w:szCs w:val="24"/>
              </w:rPr>
              <w:t xml:space="preserve"> г., далее ежегодно</w:t>
            </w:r>
          </w:p>
        </w:tc>
        <w:tc>
          <w:tcPr>
            <w:tcW w:w="891" w:type="pct"/>
          </w:tcPr>
          <w:p w:rsidR="00CF1EFD" w:rsidRDefault="00CF1EFD" w:rsidP="003F4AF3">
            <w:pPr>
              <w:spacing w:after="0" w:line="240" w:lineRule="auto"/>
              <w:ind w:firstLine="34"/>
              <w:jc w:val="center"/>
              <w:rPr>
                <w:rFonts w:ascii="Times New Roman" w:hAnsi="Times New Roman"/>
                <w:sz w:val="24"/>
                <w:szCs w:val="24"/>
              </w:rPr>
            </w:pPr>
            <w:r>
              <w:rPr>
                <w:rFonts w:ascii="Times New Roman" w:hAnsi="Times New Roman"/>
                <w:sz w:val="24"/>
                <w:szCs w:val="24"/>
              </w:rPr>
              <w:t>рекомендации</w:t>
            </w:r>
            <w:r w:rsidRPr="00D2137F">
              <w:rPr>
                <w:rFonts w:ascii="Times New Roman" w:hAnsi="Times New Roman"/>
                <w:sz w:val="24"/>
                <w:szCs w:val="24"/>
              </w:rPr>
              <w:t xml:space="preserve"> по актуализации нормативных правовых актов</w:t>
            </w:r>
          </w:p>
          <w:p w:rsidR="00AB5390" w:rsidRPr="00294063" w:rsidRDefault="00AB5390" w:rsidP="003F4AF3">
            <w:pPr>
              <w:spacing w:after="0" w:line="240" w:lineRule="auto"/>
              <w:ind w:firstLine="34"/>
              <w:jc w:val="center"/>
              <w:rPr>
                <w:rFonts w:ascii="Times New Roman" w:hAnsi="Times New Roman"/>
                <w:b/>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7C478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CE3DE7">
            <w:pPr>
              <w:spacing w:after="0" w:line="240" w:lineRule="auto"/>
              <w:ind w:firstLine="34"/>
              <w:rPr>
                <w:rFonts w:ascii="Times New Roman" w:hAnsi="Times New Roman"/>
                <w:sz w:val="24"/>
                <w:szCs w:val="24"/>
              </w:rPr>
            </w:pPr>
          </w:p>
        </w:tc>
      </w:tr>
      <w:tr w:rsidR="00B6415D" w:rsidRPr="00294063" w:rsidTr="00900BCF">
        <w:tc>
          <w:tcPr>
            <w:tcW w:w="272" w:type="pct"/>
          </w:tcPr>
          <w:p w:rsidR="00900BCF" w:rsidRPr="00C37584" w:rsidRDefault="00900BCF" w:rsidP="00A83F72">
            <w:pPr>
              <w:ind w:firstLine="34"/>
              <w:jc w:val="center"/>
              <w:rPr>
                <w:rFonts w:ascii="Times New Roman" w:hAnsi="Times New Roman"/>
                <w:sz w:val="24"/>
                <w:szCs w:val="24"/>
              </w:rPr>
            </w:pPr>
            <w:r w:rsidRPr="00C37584">
              <w:rPr>
                <w:rFonts w:ascii="Times New Roman" w:hAnsi="Times New Roman"/>
                <w:sz w:val="24"/>
                <w:szCs w:val="24"/>
              </w:rPr>
              <w:t>1.5</w:t>
            </w:r>
          </w:p>
        </w:tc>
        <w:tc>
          <w:tcPr>
            <w:tcW w:w="2174" w:type="pct"/>
          </w:tcPr>
          <w:p w:rsidR="00900BCF" w:rsidRPr="00900BCF" w:rsidRDefault="00900BCF" w:rsidP="00900BCF">
            <w:pPr>
              <w:pStyle w:val="Default"/>
              <w:jc w:val="both"/>
            </w:pPr>
            <w:r>
              <w:t>Мониторинг</w:t>
            </w:r>
            <w:r w:rsidRPr="00900BCF">
              <w:t xml:space="preserve"> предоставления услуг в социальной сфере, </w:t>
            </w:r>
            <w:r w:rsidR="00AB5390">
              <w:br/>
            </w:r>
            <w:r w:rsidRPr="00900BCF">
              <w:t xml:space="preserve">в том числе </w:t>
            </w:r>
            <w:r>
              <w:t>негосударственными</w:t>
            </w:r>
            <w:r w:rsidRPr="00900BCF">
              <w:t xml:space="preserve"> поставщик</w:t>
            </w:r>
            <w:r>
              <w:t>ами</w:t>
            </w:r>
            <w:r w:rsidRPr="00900BCF">
              <w:t xml:space="preserve"> услуг</w:t>
            </w:r>
          </w:p>
          <w:p w:rsidR="00900BCF" w:rsidRPr="00900BCF" w:rsidRDefault="00900BCF" w:rsidP="00900BCF">
            <w:pPr>
              <w:pStyle w:val="Default"/>
            </w:pPr>
          </w:p>
        </w:tc>
        <w:tc>
          <w:tcPr>
            <w:tcW w:w="718" w:type="pct"/>
          </w:tcPr>
          <w:p w:rsidR="00900BCF" w:rsidRPr="00697501" w:rsidRDefault="00900BCF" w:rsidP="00900BCF">
            <w:pPr>
              <w:spacing w:after="0" w:line="240" w:lineRule="auto"/>
              <w:ind w:firstLine="33"/>
              <w:jc w:val="center"/>
              <w:rPr>
                <w:rFonts w:ascii="Times New Roman" w:hAnsi="Times New Roman"/>
                <w:sz w:val="24"/>
                <w:szCs w:val="24"/>
              </w:rPr>
            </w:pPr>
            <w:r w:rsidRPr="00697501">
              <w:rPr>
                <w:rFonts w:ascii="Times New Roman" w:hAnsi="Times New Roman"/>
                <w:sz w:val="24"/>
                <w:szCs w:val="24"/>
              </w:rPr>
              <w:t>сентябрь-</w:t>
            </w:r>
            <w:r>
              <w:rPr>
                <w:rFonts w:ascii="Times New Roman" w:hAnsi="Times New Roman"/>
                <w:sz w:val="24"/>
                <w:szCs w:val="24"/>
              </w:rPr>
              <w:t>декаб</w:t>
            </w:r>
            <w:r w:rsidRPr="00697501">
              <w:rPr>
                <w:rFonts w:ascii="Times New Roman" w:hAnsi="Times New Roman"/>
                <w:sz w:val="24"/>
                <w:szCs w:val="24"/>
              </w:rPr>
              <w:t xml:space="preserve">рь </w:t>
            </w:r>
          </w:p>
          <w:p w:rsidR="00900BCF" w:rsidRPr="00697501" w:rsidRDefault="00900BCF" w:rsidP="00900BCF">
            <w:pPr>
              <w:spacing w:after="0" w:line="240" w:lineRule="auto"/>
              <w:ind w:firstLine="34"/>
              <w:jc w:val="center"/>
              <w:rPr>
                <w:rFonts w:ascii="Times New Roman" w:hAnsi="Times New Roman"/>
                <w:sz w:val="24"/>
                <w:szCs w:val="24"/>
              </w:rPr>
            </w:pPr>
            <w:r w:rsidRPr="00697501">
              <w:rPr>
                <w:rFonts w:ascii="Times New Roman" w:hAnsi="Times New Roman"/>
                <w:sz w:val="24"/>
                <w:szCs w:val="24"/>
              </w:rPr>
              <w:t>2016 г.</w:t>
            </w:r>
            <w:r w:rsidR="009542D2">
              <w:rPr>
                <w:rFonts w:ascii="Times New Roman" w:hAnsi="Times New Roman"/>
                <w:sz w:val="24"/>
                <w:szCs w:val="24"/>
              </w:rPr>
              <w:t>, далее ежегодно</w:t>
            </w:r>
          </w:p>
        </w:tc>
        <w:tc>
          <w:tcPr>
            <w:tcW w:w="891" w:type="pct"/>
          </w:tcPr>
          <w:p w:rsidR="00CF1EFD" w:rsidRDefault="00CF1EFD" w:rsidP="003F4AF3">
            <w:pPr>
              <w:spacing w:after="0" w:line="240" w:lineRule="auto"/>
              <w:ind w:firstLine="34"/>
              <w:jc w:val="center"/>
              <w:rPr>
                <w:rFonts w:ascii="Times New Roman" w:hAnsi="Times New Roman"/>
                <w:sz w:val="24"/>
                <w:szCs w:val="24"/>
              </w:rPr>
            </w:pPr>
            <w:r>
              <w:rPr>
                <w:rFonts w:ascii="Times New Roman" w:hAnsi="Times New Roman"/>
                <w:sz w:val="24"/>
                <w:szCs w:val="24"/>
                <w:shd w:val="clear" w:color="auto" w:fill="FFFFFF"/>
                <w:lang w:eastAsia="ru-RU"/>
              </w:rPr>
              <w:t>отчет, рекомендации</w:t>
            </w:r>
          </w:p>
          <w:p w:rsidR="00AB5390" w:rsidRPr="00294063" w:rsidRDefault="00AB5390" w:rsidP="003F4AF3">
            <w:pPr>
              <w:spacing w:after="0" w:line="240" w:lineRule="auto"/>
              <w:ind w:firstLine="34"/>
              <w:jc w:val="center"/>
              <w:rPr>
                <w:rFonts w:ascii="Times New Roman" w:hAnsi="Times New Roman"/>
                <w:b/>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900BCF"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Default="00E61B20" w:rsidP="00CE3DE7">
            <w:pPr>
              <w:spacing w:after="0" w:line="240" w:lineRule="auto"/>
              <w:ind w:firstLine="34"/>
              <w:rPr>
                <w:rFonts w:ascii="Times New Roman" w:hAnsi="Times New Roman"/>
                <w:sz w:val="24"/>
                <w:szCs w:val="24"/>
              </w:rPr>
            </w:pPr>
          </w:p>
        </w:tc>
      </w:tr>
      <w:tr w:rsidR="00B6415D" w:rsidRPr="00294063" w:rsidTr="00900BCF">
        <w:tc>
          <w:tcPr>
            <w:tcW w:w="272" w:type="pct"/>
          </w:tcPr>
          <w:p w:rsidR="00900BCF" w:rsidRPr="00C37584" w:rsidRDefault="00900BCF" w:rsidP="00A83F72">
            <w:pPr>
              <w:ind w:firstLine="34"/>
              <w:jc w:val="center"/>
              <w:rPr>
                <w:rFonts w:ascii="Times New Roman" w:hAnsi="Times New Roman"/>
                <w:sz w:val="24"/>
                <w:szCs w:val="24"/>
              </w:rPr>
            </w:pPr>
            <w:r w:rsidRPr="00C37584">
              <w:rPr>
                <w:rFonts w:ascii="Times New Roman" w:hAnsi="Times New Roman"/>
                <w:sz w:val="24"/>
                <w:szCs w:val="24"/>
              </w:rPr>
              <w:t>1.6</w:t>
            </w:r>
          </w:p>
        </w:tc>
        <w:tc>
          <w:tcPr>
            <w:tcW w:w="2174" w:type="pct"/>
          </w:tcPr>
          <w:p w:rsidR="00900BCF" w:rsidRPr="00FF0B2E" w:rsidRDefault="00900BCF" w:rsidP="00FF0B2E">
            <w:pPr>
              <w:pStyle w:val="Default"/>
              <w:jc w:val="both"/>
            </w:pPr>
            <w:r w:rsidRPr="00FF0B2E">
              <w:t>Подготовка ежегодных докладов об обеспечении доступа негосударственных организаций к предоставлению услуг в социальной сфере и развитию частно-государственного партнерства в социальной сфере</w:t>
            </w:r>
          </w:p>
        </w:tc>
        <w:tc>
          <w:tcPr>
            <w:tcW w:w="718" w:type="pct"/>
          </w:tcPr>
          <w:p w:rsidR="00900BCF" w:rsidRPr="00697501" w:rsidRDefault="00900BCF" w:rsidP="00697501">
            <w:pPr>
              <w:spacing w:after="0" w:line="240" w:lineRule="auto"/>
              <w:ind w:firstLine="34"/>
              <w:jc w:val="center"/>
              <w:rPr>
                <w:rFonts w:ascii="Times New Roman" w:hAnsi="Times New Roman"/>
                <w:sz w:val="24"/>
                <w:szCs w:val="24"/>
              </w:rPr>
            </w:pPr>
            <w:r w:rsidRPr="00697501">
              <w:rPr>
                <w:rFonts w:ascii="Times New Roman" w:hAnsi="Times New Roman"/>
                <w:sz w:val="24"/>
                <w:szCs w:val="24"/>
              </w:rPr>
              <w:t>февраль 2017 г.,</w:t>
            </w:r>
          </w:p>
          <w:p w:rsidR="00900BCF" w:rsidRPr="00697501" w:rsidRDefault="00900BCF" w:rsidP="00697501">
            <w:pPr>
              <w:spacing w:after="0" w:line="240" w:lineRule="auto"/>
              <w:ind w:firstLine="34"/>
              <w:jc w:val="center"/>
              <w:rPr>
                <w:rFonts w:ascii="Times New Roman" w:hAnsi="Times New Roman"/>
                <w:sz w:val="24"/>
                <w:szCs w:val="24"/>
              </w:rPr>
            </w:pPr>
            <w:r w:rsidRPr="00697501">
              <w:rPr>
                <w:rFonts w:ascii="Times New Roman" w:hAnsi="Times New Roman"/>
                <w:sz w:val="24"/>
                <w:szCs w:val="24"/>
              </w:rPr>
              <w:t xml:space="preserve">далее ежегодно </w:t>
            </w:r>
          </w:p>
        </w:tc>
        <w:tc>
          <w:tcPr>
            <w:tcW w:w="891" w:type="pct"/>
          </w:tcPr>
          <w:p w:rsidR="00AB5390" w:rsidRPr="00294063" w:rsidRDefault="00CF1EFD" w:rsidP="003F4AF3">
            <w:pPr>
              <w:widowControl w:val="0"/>
              <w:autoSpaceDE w:val="0"/>
              <w:autoSpaceDN w:val="0"/>
              <w:adjustRightInd w:val="0"/>
              <w:spacing w:after="0" w:line="240" w:lineRule="auto"/>
              <w:jc w:val="center"/>
              <w:rPr>
                <w:rFonts w:ascii="Times New Roman" w:hAnsi="Times New Roman"/>
                <w:b/>
                <w:sz w:val="24"/>
                <w:szCs w:val="24"/>
              </w:rPr>
            </w:pPr>
            <w:r>
              <w:rPr>
                <w:rFonts w:ascii="Times New Roman" w:eastAsia="MS Mincho" w:hAnsi="Times New Roman"/>
                <w:sz w:val="24"/>
                <w:szCs w:val="24"/>
              </w:rPr>
              <w:t>д</w:t>
            </w:r>
            <w:r w:rsidRPr="00041B4D">
              <w:rPr>
                <w:rFonts w:ascii="Times New Roman" w:eastAsia="MS Mincho" w:hAnsi="Times New Roman"/>
                <w:sz w:val="24"/>
                <w:szCs w:val="24"/>
              </w:rPr>
              <w:t xml:space="preserve">оклад в </w:t>
            </w:r>
            <w:r w:rsidRPr="00981ADB">
              <w:rPr>
                <w:rFonts w:ascii="Times New Roman" w:hAnsi="Times New Roman"/>
                <w:sz w:val="24"/>
                <w:szCs w:val="24"/>
                <w:shd w:val="clear" w:color="auto" w:fill="FFFFFF"/>
                <w:lang w:eastAsia="ru-RU"/>
              </w:rPr>
              <w:t xml:space="preserve">высший исполнительный орган </w:t>
            </w:r>
            <w:r>
              <w:rPr>
                <w:rFonts w:ascii="Times New Roman" w:hAnsi="Times New Roman"/>
                <w:sz w:val="24"/>
                <w:szCs w:val="24"/>
                <w:shd w:val="clear" w:color="auto" w:fill="FFFFFF"/>
                <w:lang w:eastAsia="ru-RU"/>
              </w:rPr>
              <w:t xml:space="preserve">государственной власти </w:t>
            </w:r>
            <w:r w:rsidRPr="00981ADB">
              <w:rPr>
                <w:rFonts w:ascii="Times New Roman" w:hAnsi="Times New Roman"/>
                <w:sz w:val="24"/>
                <w:szCs w:val="24"/>
                <w:shd w:val="clear" w:color="auto" w:fill="FFFFFF"/>
                <w:lang w:eastAsia="ru-RU"/>
              </w:rPr>
              <w:t>субъекта</w:t>
            </w: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CE3DE7">
            <w:pPr>
              <w:spacing w:after="0" w:line="240" w:lineRule="auto"/>
              <w:ind w:firstLine="34"/>
              <w:rPr>
                <w:rFonts w:ascii="Times New Roman" w:hAnsi="Times New Roman"/>
                <w:sz w:val="24"/>
                <w:szCs w:val="24"/>
              </w:rPr>
            </w:pPr>
          </w:p>
        </w:tc>
      </w:tr>
      <w:tr w:rsidR="00900BCF" w:rsidRPr="00AB5390" w:rsidTr="00900BCF">
        <w:tc>
          <w:tcPr>
            <w:tcW w:w="272" w:type="pct"/>
          </w:tcPr>
          <w:p w:rsidR="00900BCF" w:rsidRPr="00AB5390" w:rsidRDefault="00900BCF" w:rsidP="00A83F72">
            <w:pPr>
              <w:ind w:firstLine="34"/>
              <w:jc w:val="center"/>
              <w:rPr>
                <w:rFonts w:ascii="Times New Roman" w:hAnsi="Times New Roman"/>
                <w:b/>
                <w:sz w:val="24"/>
                <w:szCs w:val="24"/>
              </w:rPr>
            </w:pPr>
            <w:r w:rsidRPr="00AB5390">
              <w:rPr>
                <w:rFonts w:ascii="Times New Roman" w:hAnsi="Times New Roman"/>
                <w:b/>
                <w:sz w:val="24"/>
                <w:szCs w:val="24"/>
              </w:rPr>
              <w:t>2.</w:t>
            </w:r>
          </w:p>
        </w:tc>
        <w:tc>
          <w:tcPr>
            <w:tcW w:w="4728" w:type="pct"/>
            <w:gridSpan w:val="4"/>
          </w:tcPr>
          <w:p w:rsidR="00900BCF" w:rsidRPr="00AB5390" w:rsidRDefault="00900BCF" w:rsidP="003F4AF3">
            <w:pPr>
              <w:spacing w:after="0" w:line="240" w:lineRule="auto"/>
              <w:ind w:firstLine="34"/>
              <w:jc w:val="center"/>
              <w:rPr>
                <w:rFonts w:ascii="Times New Roman" w:hAnsi="Times New Roman"/>
                <w:b/>
                <w:sz w:val="24"/>
                <w:szCs w:val="24"/>
              </w:rPr>
            </w:pPr>
            <w:r w:rsidRPr="00AB5390">
              <w:rPr>
                <w:rFonts w:ascii="Times New Roman" w:hAnsi="Times New Roman"/>
                <w:b/>
                <w:sz w:val="24"/>
                <w:szCs w:val="24"/>
              </w:rPr>
              <w:t>Совершенствование механизмов  государственного регулирования, направленных на обеспечение участия негосударственных организаций в предоставлении услуг в социальной сфере</w:t>
            </w:r>
          </w:p>
        </w:tc>
      </w:tr>
      <w:tr w:rsidR="00CF1EFD" w:rsidRPr="00294063" w:rsidTr="00900BCF">
        <w:tc>
          <w:tcPr>
            <w:tcW w:w="272" w:type="pct"/>
          </w:tcPr>
          <w:p w:rsidR="00CF1EFD" w:rsidRPr="00C37584" w:rsidRDefault="00CF1EFD" w:rsidP="00AB5390">
            <w:pPr>
              <w:spacing w:after="0"/>
              <w:ind w:firstLine="34"/>
              <w:jc w:val="center"/>
              <w:rPr>
                <w:rFonts w:ascii="Times New Roman" w:hAnsi="Times New Roman"/>
                <w:sz w:val="24"/>
                <w:szCs w:val="24"/>
              </w:rPr>
            </w:pPr>
            <w:r w:rsidRPr="00C37584">
              <w:rPr>
                <w:rFonts w:ascii="Times New Roman" w:hAnsi="Times New Roman"/>
                <w:sz w:val="24"/>
                <w:szCs w:val="24"/>
              </w:rPr>
              <w:t>2.1</w:t>
            </w:r>
          </w:p>
        </w:tc>
        <w:tc>
          <w:tcPr>
            <w:tcW w:w="2174" w:type="pct"/>
          </w:tcPr>
          <w:p w:rsidR="00CF1EFD" w:rsidRPr="00FF0B2E" w:rsidRDefault="00CF1EFD" w:rsidP="00AB5390">
            <w:pPr>
              <w:spacing w:after="0" w:line="240" w:lineRule="auto"/>
              <w:jc w:val="both"/>
              <w:rPr>
                <w:rFonts w:ascii="Times New Roman" w:hAnsi="Times New Roman"/>
                <w:sz w:val="24"/>
                <w:szCs w:val="24"/>
              </w:rPr>
            </w:pPr>
            <w:r>
              <w:rPr>
                <w:rFonts w:ascii="Times New Roman" w:hAnsi="Times New Roman"/>
                <w:sz w:val="24"/>
                <w:szCs w:val="24"/>
              </w:rPr>
              <w:t>Сбор и а</w:t>
            </w:r>
            <w:r w:rsidRPr="00FF0B2E">
              <w:rPr>
                <w:rFonts w:ascii="Times New Roman" w:hAnsi="Times New Roman"/>
                <w:sz w:val="24"/>
                <w:szCs w:val="24"/>
              </w:rPr>
              <w:t>нализ существующих механизмов организации конкурентного оказания услуг</w:t>
            </w:r>
          </w:p>
        </w:tc>
        <w:tc>
          <w:tcPr>
            <w:tcW w:w="718" w:type="pct"/>
          </w:tcPr>
          <w:p w:rsidR="00CF1EFD" w:rsidRPr="00697501" w:rsidRDefault="00CF1EFD" w:rsidP="00AB5390">
            <w:pPr>
              <w:spacing w:after="0"/>
              <w:ind w:firstLine="33"/>
              <w:jc w:val="center"/>
              <w:rPr>
                <w:rFonts w:ascii="Times New Roman" w:hAnsi="Times New Roman"/>
                <w:sz w:val="24"/>
                <w:szCs w:val="24"/>
              </w:rPr>
            </w:pPr>
            <w:r w:rsidRPr="00697501">
              <w:rPr>
                <w:rFonts w:ascii="Times New Roman" w:hAnsi="Times New Roman"/>
                <w:sz w:val="24"/>
                <w:szCs w:val="24"/>
              </w:rPr>
              <w:t>ноябрь-декабрь 2016 г.</w:t>
            </w:r>
          </w:p>
        </w:tc>
        <w:tc>
          <w:tcPr>
            <w:tcW w:w="891" w:type="pct"/>
          </w:tcPr>
          <w:p w:rsidR="00CF1EFD" w:rsidRPr="002C62F1" w:rsidRDefault="00CF1EFD" w:rsidP="003F4AF3">
            <w:pPr>
              <w:spacing w:after="0" w:line="240" w:lineRule="atLeast"/>
              <w:jc w:val="center"/>
              <w:rPr>
                <w:rFonts w:ascii="Times New Roman" w:hAnsi="Times New Roman"/>
                <w:b/>
                <w:sz w:val="24"/>
                <w:szCs w:val="24"/>
              </w:rPr>
            </w:pPr>
            <w:r>
              <w:rPr>
                <w:rFonts w:ascii="Times New Roman" w:hAnsi="Times New Roman"/>
                <w:sz w:val="24"/>
                <w:szCs w:val="24"/>
              </w:rPr>
              <w:t>а</w:t>
            </w:r>
            <w:r w:rsidRPr="00C5451D">
              <w:rPr>
                <w:rFonts w:ascii="Times New Roman" w:hAnsi="Times New Roman"/>
                <w:sz w:val="24"/>
                <w:szCs w:val="24"/>
              </w:rPr>
              <w:t>налитическая записка</w:t>
            </w:r>
          </w:p>
        </w:tc>
        <w:tc>
          <w:tcPr>
            <w:tcW w:w="945" w:type="pct"/>
          </w:tcPr>
          <w:p w:rsidR="00CF1EFD" w:rsidRDefault="00CF1EFD" w:rsidP="00FB1C77">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CE3DE7">
            <w:pPr>
              <w:spacing w:after="0" w:line="240" w:lineRule="auto"/>
              <w:ind w:firstLine="34"/>
              <w:rPr>
                <w:rFonts w:ascii="Times New Roman" w:hAnsi="Times New Roman"/>
                <w:sz w:val="24"/>
                <w:szCs w:val="24"/>
              </w:rPr>
            </w:pPr>
          </w:p>
        </w:tc>
      </w:tr>
      <w:tr w:rsidR="00CF1EFD" w:rsidRPr="00294063" w:rsidTr="00900BCF">
        <w:tc>
          <w:tcPr>
            <w:tcW w:w="272" w:type="pct"/>
          </w:tcPr>
          <w:p w:rsidR="00CF1EFD" w:rsidRPr="00C37584" w:rsidRDefault="00CF1EFD" w:rsidP="00CE3DE7">
            <w:pPr>
              <w:spacing w:after="0"/>
              <w:ind w:firstLine="34"/>
              <w:jc w:val="center"/>
              <w:rPr>
                <w:rFonts w:ascii="Times New Roman" w:hAnsi="Times New Roman"/>
                <w:sz w:val="24"/>
                <w:szCs w:val="24"/>
              </w:rPr>
            </w:pPr>
            <w:r w:rsidRPr="00C37584">
              <w:rPr>
                <w:rFonts w:ascii="Times New Roman" w:hAnsi="Times New Roman"/>
                <w:sz w:val="24"/>
                <w:szCs w:val="24"/>
              </w:rPr>
              <w:t>2.2</w:t>
            </w:r>
          </w:p>
        </w:tc>
        <w:tc>
          <w:tcPr>
            <w:tcW w:w="2174" w:type="pct"/>
          </w:tcPr>
          <w:p w:rsidR="00CF1EFD" w:rsidRPr="00FF0B2E" w:rsidRDefault="00CF1EFD" w:rsidP="00CE3DE7">
            <w:pPr>
              <w:spacing w:after="0" w:line="240" w:lineRule="auto"/>
              <w:jc w:val="both"/>
              <w:rPr>
                <w:rFonts w:ascii="Times New Roman" w:hAnsi="Times New Roman"/>
                <w:sz w:val="24"/>
                <w:szCs w:val="24"/>
              </w:rPr>
            </w:pPr>
            <w:r w:rsidRPr="00FF0B2E">
              <w:rPr>
                <w:rFonts w:ascii="Times New Roman" w:hAnsi="Times New Roman"/>
                <w:sz w:val="24"/>
                <w:szCs w:val="24"/>
              </w:rPr>
              <w:t>Изучение лучших практик оказания услуг в социальной сфере негосударственными организациями за счет бюджетного финансирования</w:t>
            </w:r>
          </w:p>
        </w:tc>
        <w:tc>
          <w:tcPr>
            <w:tcW w:w="718" w:type="pct"/>
          </w:tcPr>
          <w:p w:rsidR="00CF1EFD" w:rsidRPr="00697501" w:rsidRDefault="00CF1EFD" w:rsidP="00CE3DE7">
            <w:pPr>
              <w:spacing w:after="0"/>
              <w:ind w:firstLine="33"/>
              <w:jc w:val="center"/>
              <w:rPr>
                <w:rFonts w:ascii="Times New Roman" w:hAnsi="Times New Roman"/>
                <w:sz w:val="24"/>
                <w:szCs w:val="24"/>
              </w:rPr>
            </w:pPr>
            <w:r w:rsidRPr="00697501">
              <w:rPr>
                <w:rFonts w:ascii="Times New Roman" w:hAnsi="Times New Roman"/>
                <w:sz w:val="24"/>
                <w:szCs w:val="24"/>
              </w:rPr>
              <w:t>декабрь</w:t>
            </w:r>
            <w:r w:rsidR="003F4AF3">
              <w:rPr>
                <w:rFonts w:ascii="Times New Roman" w:hAnsi="Times New Roman"/>
                <w:sz w:val="24"/>
                <w:szCs w:val="24"/>
                <w:lang w:val="en-US"/>
              </w:rPr>
              <w:t xml:space="preserve">                 </w:t>
            </w:r>
            <w:r w:rsidRPr="00697501">
              <w:rPr>
                <w:rFonts w:ascii="Times New Roman" w:hAnsi="Times New Roman"/>
                <w:sz w:val="24"/>
                <w:szCs w:val="24"/>
              </w:rPr>
              <w:t>2016 г.</w:t>
            </w:r>
          </w:p>
        </w:tc>
        <w:tc>
          <w:tcPr>
            <w:tcW w:w="891" w:type="pct"/>
          </w:tcPr>
          <w:p w:rsidR="00CF1EFD" w:rsidRPr="002C62F1" w:rsidRDefault="00CF1EFD" w:rsidP="00CE3DE7">
            <w:pPr>
              <w:spacing w:after="0" w:line="240" w:lineRule="atLeast"/>
              <w:jc w:val="center"/>
              <w:rPr>
                <w:rFonts w:ascii="Times New Roman" w:hAnsi="Times New Roman"/>
                <w:b/>
                <w:sz w:val="24"/>
                <w:szCs w:val="24"/>
              </w:rPr>
            </w:pPr>
            <w:r>
              <w:rPr>
                <w:rFonts w:ascii="Times New Roman" w:hAnsi="Times New Roman"/>
                <w:sz w:val="24"/>
                <w:szCs w:val="24"/>
              </w:rPr>
              <w:t>и</w:t>
            </w:r>
            <w:r w:rsidRPr="00C5451D">
              <w:rPr>
                <w:rFonts w:ascii="Times New Roman" w:hAnsi="Times New Roman"/>
                <w:sz w:val="24"/>
                <w:szCs w:val="24"/>
              </w:rPr>
              <w:t xml:space="preserve">нформационное письмо </w:t>
            </w:r>
            <w:r>
              <w:rPr>
                <w:rFonts w:ascii="Times New Roman" w:hAnsi="Times New Roman"/>
                <w:sz w:val="24"/>
                <w:szCs w:val="24"/>
              </w:rPr>
              <w:t>с рекомендациями</w:t>
            </w:r>
            <w:r w:rsidRPr="00C5451D">
              <w:rPr>
                <w:rFonts w:ascii="Times New Roman" w:hAnsi="Times New Roman"/>
                <w:sz w:val="24"/>
                <w:szCs w:val="24"/>
              </w:rPr>
              <w:t xml:space="preserve"> по внедрению лучших практик оказания услуг в социальной сфере негосударственными </w:t>
            </w:r>
            <w:r w:rsidRPr="00C5451D">
              <w:rPr>
                <w:rFonts w:ascii="Times New Roman" w:hAnsi="Times New Roman"/>
                <w:sz w:val="24"/>
                <w:szCs w:val="24"/>
              </w:rPr>
              <w:lastRenderedPageBreak/>
              <w:t>организациями за счет бюджетного финансирования</w:t>
            </w:r>
          </w:p>
        </w:tc>
        <w:tc>
          <w:tcPr>
            <w:tcW w:w="945" w:type="pct"/>
          </w:tcPr>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lastRenderedPageBreak/>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CF1EFD" w:rsidRPr="00C5451D" w:rsidRDefault="00CF1EFD" w:rsidP="00CE3DE7">
            <w:pPr>
              <w:spacing w:after="0" w:line="240" w:lineRule="auto"/>
              <w:rPr>
                <w:rFonts w:ascii="Times New Roman" w:hAnsi="Times New Roman"/>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lastRenderedPageBreak/>
              <w:t>2.3</w:t>
            </w:r>
          </w:p>
        </w:tc>
        <w:tc>
          <w:tcPr>
            <w:tcW w:w="2174" w:type="pct"/>
          </w:tcPr>
          <w:p w:rsidR="00CF1EFD" w:rsidRPr="00FF0B2E" w:rsidRDefault="00CF1EFD" w:rsidP="00AB5390">
            <w:pPr>
              <w:spacing w:after="0" w:line="240" w:lineRule="auto"/>
              <w:jc w:val="both"/>
              <w:rPr>
                <w:rFonts w:ascii="Times New Roman" w:hAnsi="Times New Roman"/>
                <w:sz w:val="24"/>
                <w:szCs w:val="24"/>
              </w:rPr>
            </w:pPr>
            <w:r w:rsidRPr="00FF0B2E">
              <w:rPr>
                <w:rFonts w:ascii="Times New Roman" w:hAnsi="Times New Roman"/>
                <w:sz w:val="24"/>
                <w:szCs w:val="24"/>
              </w:rPr>
              <w:t>Определение набора услуг</w:t>
            </w:r>
            <w:r>
              <w:rPr>
                <w:rFonts w:ascii="Times New Roman" w:hAnsi="Times New Roman"/>
                <w:sz w:val="24"/>
                <w:szCs w:val="24"/>
              </w:rPr>
              <w:t xml:space="preserve"> в социальной сфере</w:t>
            </w:r>
            <w:r w:rsidRPr="00FF0B2E">
              <w:rPr>
                <w:rFonts w:ascii="Times New Roman" w:hAnsi="Times New Roman"/>
                <w:sz w:val="24"/>
                <w:szCs w:val="24"/>
              </w:rPr>
              <w:t>, переводимых на механизмы конкурентного финансирования</w:t>
            </w: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февраль </w:t>
            </w:r>
            <w:r w:rsidR="003F4AF3">
              <w:rPr>
                <w:rFonts w:ascii="Times New Roman" w:hAnsi="Times New Roman"/>
                <w:sz w:val="24"/>
                <w:szCs w:val="24"/>
                <w:lang w:val="en-US"/>
              </w:rPr>
              <w:t xml:space="preserve">               </w:t>
            </w:r>
            <w:r w:rsidRPr="00697501">
              <w:rPr>
                <w:rFonts w:ascii="Times New Roman" w:hAnsi="Times New Roman"/>
                <w:sz w:val="24"/>
                <w:szCs w:val="24"/>
              </w:rPr>
              <w:t>2017 г.</w:t>
            </w:r>
          </w:p>
        </w:tc>
        <w:tc>
          <w:tcPr>
            <w:tcW w:w="891" w:type="pct"/>
          </w:tcPr>
          <w:p w:rsidR="00CF1EFD" w:rsidRPr="002C62F1" w:rsidRDefault="00CF1EFD" w:rsidP="003F4AF3">
            <w:pPr>
              <w:spacing w:after="0" w:line="240" w:lineRule="auto"/>
              <w:jc w:val="center"/>
              <w:rPr>
                <w:rFonts w:ascii="Times New Roman" w:hAnsi="Times New Roman"/>
                <w:b/>
                <w:sz w:val="24"/>
                <w:szCs w:val="24"/>
              </w:rPr>
            </w:pPr>
            <w:r>
              <w:rPr>
                <w:rFonts w:ascii="Times New Roman" w:hAnsi="Times New Roman"/>
                <w:sz w:val="24"/>
                <w:szCs w:val="24"/>
              </w:rPr>
              <w:t>и</w:t>
            </w:r>
            <w:r w:rsidRPr="00C5451D">
              <w:rPr>
                <w:rFonts w:ascii="Times New Roman" w:hAnsi="Times New Roman"/>
                <w:sz w:val="24"/>
                <w:szCs w:val="24"/>
              </w:rPr>
              <w:t>нформационное письмо</w:t>
            </w: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CE3DE7">
            <w:pPr>
              <w:spacing w:after="0" w:line="240" w:lineRule="auto"/>
              <w:ind w:firstLine="34"/>
              <w:rPr>
                <w:rFonts w:ascii="Times New Roman" w:hAnsi="Times New Roman"/>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t>2.4</w:t>
            </w:r>
          </w:p>
        </w:tc>
        <w:tc>
          <w:tcPr>
            <w:tcW w:w="2174" w:type="pct"/>
          </w:tcPr>
          <w:p w:rsidR="00CF1EFD" w:rsidRPr="00FF0B2E" w:rsidRDefault="00CF1EFD" w:rsidP="00697501">
            <w:pPr>
              <w:spacing w:after="0" w:line="240" w:lineRule="auto"/>
              <w:jc w:val="both"/>
              <w:rPr>
                <w:rFonts w:ascii="Times New Roman" w:hAnsi="Times New Roman"/>
                <w:sz w:val="24"/>
                <w:szCs w:val="24"/>
              </w:rPr>
            </w:pPr>
            <w:r w:rsidRPr="00FF0B2E">
              <w:rPr>
                <w:rFonts w:ascii="Times New Roman" w:hAnsi="Times New Roman"/>
                <w:sz w:val="24"/>
                <w:szCs w:val="24"/>
              </w:rPr>
              <w:t xml:space="preserve">Определение в государственных учреждениях непрофильных видов деятельности, которых целесообразно передать на аутсорсинг негосударственным организациям (в том числе за счет реструктуризации сети) </w:t>
            </w: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февраль </w:t>
            </w:r>
            <w:r w:rsidR="003F4AF3">
              <w:rPr>
                <w:rFonts w:ascii="Times New Roman" w:hAnsi="Times New Roman"/>
                <w:sz w:val="24"/>
                <w:szCs w:val="24"/>
                <w:lang w:val="en-US"/>
              </w:rPr>
              <w:t xml:space="preserve">               </w:t>
            </w:r>
            <w:r w:rsidRPr="00697501">
              <w:rPr>
                <w:rFonts w:ascii="Times New Roman" w:hAnsi="Times New Roman"/>
                <w:sz w:val="24"/>
                <w:szCs w:val="24"/>
              </w:rPr>
              <w:t>2017 г.</w:t>
            </w:r>
          </w:p>
        </w:tc>
        <w:tc>
          <w:tcPr>
            <w:tcW w:w="891" w:type="pct"/>
          </w:tcPr>
          <w:p w:rsidR="00CF1EFD" w:rsidRPr="002C62F1" w:rsidRDefault="00CF1EFD" w:rsidP="003F4AF3">
            <w:pPr>
              <w:spacing w:after="0" w:line="240" w:lineRule="auto"/>
              <w:jc w:val="center"/>
              <w:rPr>
                <w:rFonts w:ascii="Times New Roman" w:hAnsi="Times New Roman"/>
                <w:b/>
                <w:sz w:val="24"/>
                <w:szCs w:val="24"/>
              </w:rPr>
            </w:pPr>
            <w:r>
              <w:rPr>
                <w:rFonts w:ascii="Times New Roman" w:hAnsi="Times New Roman"/>
                <w:sz w:val="24"/>
                <w:szCs w:val="24"/>
              </w:rPr>
              <w:t>п</w:t>
            </w:r>
            <w:r w:rsidRPr="00FC7022">
              <w:rPr>
                <w:rFonts w:ascii="Times New Roman" w:hAnsi="Times New Roman"/>
                <w:sz w:val="24"/>
                <w:szCs w:val="24"/>
              </w:rPr>
              <w:t>лан поэтапного перевода непрофильных видов деятельности на аутсорсинг</w:t>
            </w: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FC7022" w:rsidRDefault="00E61B20" w:rsidP="00CE3DE7">
            <w:pPr>
              <w:spacing w:after="0" w:line="240" w:lineRule="auto"/>
              <w:ind w:firstLine="34"/>
              <w:rPr>
                <w:rFonts w:ascii="Times New Roman" w:hAnsi="Times New Roman"/>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t>2.5</w:t>
            </w:r>
          </w:p>
        </w:tc>
        <w:tc>
          <w:tcPr>
            <w:tcW w:w="2174" w:type="pct"/>
          </w:tcPr>
          <w:p w:rsidR="00CF1EFD" w:rsidRPr="00C37584" w:rsidRDefault="009542D2" w:rsidP="00C37584">
            <w:pPr>
              <w:spacing w:after="0" w:line="240" w:lineRule="auto"/>
              <w:jc w:val="both"/>
              <w:rPr>
                <w:rFonts w:ascii="Times New Roman" w:hAnsi="Times New Roman"/>
                <w:sz w:val="24"/>
                <w:szCs w:val="24"/>
              </w:rPr>
            </w:pPr>
            <w:r>
              <w:rPr>
                <w:rFonts w:ascii="Times New Roman" w:hAnsi="Times New Roman"/>
                <w:sz w:val="24"/>
                <w:szCs w:val="24"/>
              </w:rPr>
              <w:t>Выявление</w:t>
            </w:r>
            <w:r w:rsidR="00CF1EFD" w:rsidRPr="00C37584">
              <w:rPr>
                <w:rFonts w:ascii="Times New Roman" w:hAnsi="Times New Roman"/>
                <w:sz w:val="24"/>
                <w:szCs w:val="24"/>
              </w:rPr>
              <w:t xml:space="preserve"> востребованных услуг</w:t>
            </w:r>
            <w:r w:rsidR="00CF1EFD">
              <w:rPr>
                <w:rFonts w:ascii="Times New Roman" w:hAnsi="Times New Roman"/>
                <w:sz w:val="24"/>
                <w:szCs w:val="24"/>
              </w:rPr>
              <w:t xml:space="preserve"> в социальной сфере</w:t>
            </w:r>
            <w:r w:rsidR="00CF1EFD" w:rsidRPr="00C37584">
              <w:rPr>
                <w:rFonts w:ascii="Times New Roman" w:hAnsi="Times New Roman"/>
                <w:sz w:val="24"/>
                <w:szCs w:val="24"/>
              </w:rPr>
              <w:t xml:space="preserve">, но не предоставляемых </w:t>
            </w:r>
            <w:r w:rsidR="00CF1EFD">
              <w:rPr>
                <w:rFonts w:ascii="Times New Roman" w:hAnsi="Times New Roman"/>
                <w:sz w:val="24"/>
                <w:szCs w:val="24"/>
              </w:rPr>
              <w:t>государственными учреждениями</w:t>
            </w:r>
          </w:p>
          <w:p w:rsidR="00CF1EFD" w:rsidRPr="00C37584" w:rsidRDefault="00CF1EFD" w:rsidP="00697501">
            <w:pPr>
              <w:spacing w:after="0" w:line="240" w:lineRule="auto"/>
              <w:jc w:val="both"/>
              <w:rPr>
                <w:rFonts w:ascii="Times New Roman" w:hAnsi="Times New Roman"/>
                <w:sz w:val="24"/>
                <w:szCs w:val="24"/>
              </w:rPr>
            </w:pPr>
          </w:p>
        </w:tc>
        <w:tc>
          <w:tcPr>
            <w:tcW w:w="718" w:type="pct"/>
          </w:tcPr>
          <w:p w:rsidR="00CF1EFD" w:rsidRPr="00697501" w:rsidRDefault="00CF1EFD" w:rsidP="00190209">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февраль </w:t>
            </w:r>
            <w:r w:rsidR="003F4AF3">
              <w:rPr>
                <w:rFonts w:ascii="Times New Roman" w:hAnsi="Times New Roman"/>
                <w:sz w:val="24"/>
                <w:szCs w:val="24"/>
                <w:lang w:val="en-US"/>
              </w:rPr>
              <w:t xml:space="preserve">              </w:t>
            </w:r>
            <w:r w:rsidRPr="00697501">
              <w:rPr>
                <w:rFonts w:ascii="Times New Roman" w:hAnsi="Times New Roman"/>
                <w:sz w:val="24"/>
                <w:szCs w:val="24"/>
              </w:rPr>
              <w:t>2017 г.</w:t>
            </w:r>
          </w:p>
        </w:tc>
        <w:tc>
          <w:tcPr>
            <w:tcW w:w="891" w:type="pct"/>
          </w:tcPr>
          <w:p w:rsidR="009542D2" w:rsidRDefault="009542D2" w:rsidP="003F4AF3">
            <w:pPr>
              <w:spacing w:after="0" w:line="240" w:lineRule="auto"/>
              <w:ind w:firstLine="34"/>
              <w:jc w:val="center"/>
              <w:rPr>
                <w:rFonts w:ascii="Times New Roman" w:hAnsi="Times New Roman"/>
                <w:sz w:val="24"/>
                <w:szCs w:val="24"/>
              </w:rPr>
            </w:pPr>
            <w:r>
              <w:rPr>
                <w:rFonts w:ascii="Times New Roman" w:hAnsi="Times New Roman"/>
                <w:sz w:val="24"/>
                <w:szCs w:val="24"/>
              </w:rPr>
              <w:t>а</w:t>
            </w:r>
            <w:r w:rsidRPr="00C5451D">
              <w:rPr>
                <w:rFonts w:ascii="Times New Roman" w:hAnsi="Times New Roman"/>
                <w:sz w:val="24"/>
                <w:szCs w:val="24"/>
              </w:rPr>
              <w:t>налитическая записка</w:t>
            </w:r>
          </w:p>
          <w:p w:rsidR="00CF1EFD" w:rsidRPr="002C62F1" w:rsidRDefault="00CF1EFD" w:rsidP="003F4AF3">
            <w:pPr>
              <w:spacing w:after="0" w:line="240" w:lineRule="auto"/>
              <w:jc w:val="center"/>
              <w:rPr>
                <w:rFonts w:ascii="Times New Roman" w:hAnsi="Times New Roman"/>
                <w:b/>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FC7022" w:rsidRDefault="00E61B20" w:rsidP="00CE3DE7">
            <w:pPr>
              <w:spacing w:after="0" w:line="240" w:lineRule="auto"/>
              <w:ind w:firstLine="34"/>
              <w:rPr>
                <w:rFonts w:ascii="Times New Roman" w:hAnsi="Times New Roman"/>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t>2.6</w:t>
            </w:r>
          </w:p>
        </w:tc>
        <w:tc>
          <w:tcPr>
            <w:tcW w:w="2174" w:type="pct"/>
          </w:tcPr>
          <w:p w:rsidR="00CF1EFD" w:rsidRPr="00FF0B2E" w:rsidRDefault="00CF1EFD" w:rsidP="00AB5390">
            <w:pPr>
              <w:spacing w:after="0" w:line="240" w:lineRule="auto"/>
              <w:jc w:val="both"/>
              <w:rPr>
                <w:rFonts w:ascii="Times New Roman" w:hAnsi="Times New Roman"/>
                <w:sz w:val="24"/>
                <w:szCs w:val="24"/>
              </w:rPr>
            </w:pPr>
            <w:r w:rsidRPr="00FF0B2E">
              <w:rPr>
                <w:rFonts w:ascii="Times New Roman" w:hAnsi="Times New Roman"/>
                <w:sz w:val="24"/>
                <w:szCs w:val="24"/>
              </w:rPr>
              <w:t>Определение барьеров в передач</w:t>
            </w:r>
            <w:r>
              <w:rPr>
                <w:rFonts w:ascii="Times New Roman" w:hAnsi="Times New Roman"/>
                <w:sz w:val="24"/>
                <w:szCs w:val="24"/>
              </w:rPr>
              <w:t>е</w:t>
            </w:r>
            <w:r w:rsidRPr="00FF0B2E">
              <w:rPr>
                <w:rFonts w:ascii="Times New Roman" w:hAnsi="Times New Roman"/>
                <w:sz w:val="24"/>
                <w:szCs w:val="24"/>
              </w:rPr>
              <w:t xml:space="preserve"> части услуг субъектам малого и среднего предпринимательства, социального предпринимательства </w:t>
            </w: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ноябрь-декабрь 2016 г</w:t>
            </w:r>
          </w:p>
        </w:tc>
        <w:tc>
          <w:tcPr>
            <w:tcW w:w="891" w:type="pct"/>
          </w:tcPr>
          <w:p w:rsidR="00CF1EFD" w:rsidRDefault="00CF1EFD" w:rsidP="003F4AF3">
            <w:pPr>
              <w:spacing w:after="0" w:line="240" w:lineRule="auto"/>
              <w:ind w:firstLine="34"/>
              <w:jc w:val="center"/>
              <w:rPr>
                <w:rFonts w:ascii="Times New Roman" w:hAnsi="Times New Roman"/>
                <w:sz w:val="24"/>
                <w:szCs w:val="24"/>
              </w:rPr>
            </w:pPr>
            <w:r>
              <w:rPr>
                <w:rFonts w:ascii="Times New Roman" w:hAnsi="Times New Roman"/>
                <w:sz w:val="24"/>
                <w:szCs w:val="24"/>
              </w:rPr>
              <w:t>а</w:t>
            </w:r>
            <w:r w:rsidRPr="00C5451D">
              <w:rPr>
                <w:rFonts w:ascii="Times New Roman" w:hAnsi="Times New Roman"/>
                <w:sz w:val="24"/>
                <w:szCs w:val="24"/>
              </w:rPr>
              <w:t>налитическая записка</w:t>
            </w:r>
          </w:p>
          <w:p w:rsidR="00CF1EFD" w:rsidRPr="002C62F1" w:rsidRDefault="00CF1EFD" w:rsidP="003F4AF3">
            <w:pPr>
              <w:spacing w:after="0" w:line="240" w:lineRule="auto"/>
              <w:jc w:val="center"/>
              <w:rPr>
                <w:rFonts w:ascii="Times New Roman" w:hAnsi="Times New Roman"/>
                <w:b/>
                <w:sz w:val="24"/>
                <w:szCs w:val="24"/>
              </w:rPr>
            </w:pPr>
          </w:p>
        </w:tc>
        <w:tc>
          <w:tcPr>
            <w:tcW w:w="945" w:type="pct"/>
          </w:tcPr>
          <w:p w:rsidR="00CF1EFD" w:rsidRDefault="00CF1EFD" w:rsidP="00CF1EFD">
            <w:pPr>
              <w:spacing w:after="0" w:line="240" w:lineRule="auto"/>
              <w:ind w:firstLine="34"/>
              <w:jc w:val="both"/>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34"/>
              <w:jc w:val="both"/>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CE3DE7" w:rsidRPr="00CE3DE7" w:rsidRDefault="00CE3DE7" w:rsidP="00CE3DE7">
            <w:pPr>
              <w:spacing w:after="0" w:line="240" w:lineRule="auto"/>
              <w:ind w:firstLine="34"/>
              <w:jc w:val="both"/>
              <w:rPr>
                <w:rFonts w:ascii="Times New Roman" w:hAnsi="Times New Roman"/>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t>2.7</w:t>
            </w:r>
          </w:p>
        </w:tc>
        <w:tc>
          <w:tcPr>
            <w:tcW w:w="2174" w:type="pct"/>
          </w:tcPr>
          <w:p w:rsidR="00CF1EFD" w:rsidRPr="00FF0B2E" w:rsidRDefault="00CF1EFD" w:rsidP="00697501">
            <w:pPr>
              <w:spacing w:after="0" w:line="240" w:lineRule="auto"/>
              <w:jc w:val="both"/>
              <w:rPr>
                <w:rFonts w:ascii="Times New Roman" w:hAnsi="Times New Roman"/>
                <w:sz w:val="24"/>
                <w:szCs w:val="24"/>
              </w:rPr>
            </w:pPr>
            <w:r w:rsidRPr="00FF0B2E">
              <w:rPr>
                <w:rFonts w:ascii="Times New Roman" w:hAnsi="Times New Roman"/>
                <w:sz w:val="24"/>
                <w:szCs w:val="24"/>
              </w:rPr>
              <w:t>Определение приоритетных направлений в развитии социального предпринимательства</w:t>
            </w: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ноябрь-декабрь 2016 г</w:t>
            </w:r>
          </w:p>
        </w:tc>
        <w:tc>
          <w:tcPr>
            <w:tcW w:w="891" w:type="pct"/>
          </w:tcPr>
          <w:p w:rsidR="00CF1EFD" w:rsidRPr="002C62F1" w:rsidRDefault="00CF1EFD" w:rsidP="003F4AF3">
            <w:pPr>
              <w:spacing w:after="0" w:line="240" w:lineRule="auto"/>
              <w:jc w:val="center"/>
              <w:rPr>
                <w:rFonts w:ascii="Times New Roman" w:hAnsi="Times New Roman"/>
                <w:b/>
                <w:sz w:val="24"/>
                <w:szCs w:val="24"/>
              </w:rPr>
            </w:pPr>
            <w:r>
              <w:rPr>
                <w:rFonts w:ascii="Times New Roman" w:hAnsi="Times New Roman"/>
                <w:sz w:val="24"/>
                <w:szCs w:val="24"/>
              </w:rPr>
              <w:t>а</w:t>
            </w:r>
            <w:r w:rsidRPr="00C5451D">
              <w:rPr>
                <w:rFonts w:ascii="Times New Roman" w:hAnsi="Times New Roman"/>
                <w:sz w:val="24"/>
                <w:szCs w:val="24"/>
              </w:rPr>
              <w:t>налитическая записка</w:t>
            </w: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F1EFD">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w:t>
            </w:r>
          </w:p>
          <w:p w:rsidR="00CE3DE7" w:rsidRPr="002C62F1" w:rsidRDefault="00CE3DE7" w:rsidP="00CF1EFD">
            <w:pPr>
              <w:spacing w:after="0" w:line="240" w:lineRule="auto"/>
              <w:rPr>
                <w:rFonts w:ascii="Times New Roman" w:hAnsi="Times New Roman"/>
                <w:b/>
                <w:sz w:val="24"/>
                <w:szCs w:val="24"/>
              </w:rPr>
            </w:pPr>
          </w:p>
        </w:tc>
      </w:tr>
      <w:tr w:rsidR="00CF1EFD" w:rsidRPr="00294063" w:rsidTr="00900BCF">
        <w:tc>
          <w:tcPr>
            <w:tcW w:w="272" w:type="pct"/>
          </w:tcPr>
          <w:p w:rsidR="00CF1EFD" w:rsidRPr="00C37584" w:rsidRDefault="00CF1EFD" w:rsidP="00A83F72">
            <w:pPr>
              <w:ind w:firstLine="34"/>
              <w:jc w:val="center"/>
              <w:rPr>
                <w:rFonts w:ascii="Times New Roman" w:hAnsi="Times New Roman"/>
                <w:sz w:val="24"/>
                <w:szCs w:val="24"/>
              </w:rPr>
            </w:pPr>
            <w:r w:rsidRPr="00C37584">
              <w:rPr>
                <w:rFonts w:ascii="Times New Roman" w:hAnsi="Times New Roman"/>
                <w:sz w:val="24"/>
                <w:szCs w:val="24"/>
              </w:rPr>
              <w:lastRenderedPageBreak/>
              <w:t>2.8</w:t>
            </w:r>
          </w:p>
        </w:tc>
        <w:tc>
          <w:tcPr>
            <w:tcW w:w="2174" w:type="pct"/>
          </w:tcPr>
          <w:p w:rsidR="00CF1EFD" w:rsidRPr="00FF0B2E" w:rsidRDefault="00CF1EFD" w:rsidP="00AB5390">
            <w:pPr>
              <w:spacing w:after="0" w:line="240" w:lineRule="auto"/>
              <w:jc w:val="both"/>
              <w:rPr>
                <w:rFonts w:ascii="Times New Roman" w:hAnsi="Times New Roman"/>
                <w:sz w:val="24"/>
                <w:szCs w:val="24"/>
              </w:rPr>
            </w:pPr>
            <w:r w:rsidRPr="00FF0B2E">
              <w:rPr>
                <w:rFonts w:ascii="Times New Roman" w:hAnsi="Times New Roman"/>
                <w:sz w:val="24"/>
                <w:szCs w:val="24"/>
              </w:rPr>
              <w:t>Инвентаризация услуг</w:t>
            </w:r>
            <w:r>
              <w:rPr>
                <w:rFonts w:ascii="Times New Roman" w:hAnsi="Times New Roman"/>
                <w:sz w:val="24"/>
                <w:szCs w:val="24"/>
              </w:rPr>
              <w:t xml:space="preserve"> в социальной сфере, оказываемых государственными учреждениями, </w:t>
            </w:r>
            <w:r w:rsidRPr="00FF0B2E">
              <w:rPr>
                <w:rFonts w:ascii="Times New Roman" w:hAnsi="Times New Roman"/>
                <w:sz w:val="24"/>
                <w:szCs w:val="24"/>
              </w:rPr>
              <w:t>с целью определения приоритетных</w:t>
            </w:r>
            <w:r>
              <w:rPr>
                <w:rFonts w:ascii="Times New Roman" w:hAnsi="Times New Roman"/>
                <w:sz w:val="24"/>
                <w:szCs w:val="24"/>
              </w:rPr>
              <w:t xml:space="preserve"> для</w:t>
            </w:r>
            <w:r w:rsidRPr="00FF0B2E">
              <w:rPr>
                <w:rFonts w:ascii="Times New Roman" w:hAnsi="Times New Roman"/>
                <w:sz w:val="24"/>
                <w:szCs w:val="24"/>
              </w:rPr>
              <w:t xml:space="preserve"> передач</w:t>
            </w:r>
            <w:r>
              <w:rPr>
                <w:rFonts w:ascii="Times New Roman" w:hAnsi="Times New Roman"/>
                <w:sz w:val="24"/>
                <w:szCs w:val="24"/>
              </w:rPr>
              <w:t xml:space="preserve">и </w:t>
            </w:r>
            <w:r w:rsidRPr="00FF0B2E">
              <w:rPr>
                <w:rFonts w:ascii="Times New Roman" w:hAnsi="Times New Roman"/>
                <w:sz w:val="24"/>
                <w:szCs w:val="24"/>
              </w:rPr>
              <w:t>негосударственным организациям</w:t>
            </w: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ноябрь-декабрь 2016 г</w:t>
            </w:r>
          </w:p>
        </w:tc>
        <w:tc>
          <w:tcPr>
            <w:tcW w:w="891" w:type="pct"/>
          </w:tcPr>
          <w:p w:rsidR="00CF1EFD" w:rsidRDefault="00CF1EFD" w:rsidP="003F4AF3">
            <w:pPr>
              <w:spacing w:after="0" w:line="240" w:lineRule="auto"/>
              <w:ind w:firstLine="34"/>
              <w:jc w:val="center"/>
              <w:rPr>
                <w:rFonts w:ascii="Times New Roman" w:hAnsi="Times New Roman"/>
                <w:sz w:val="24"/>
                <w:szCs w:val="24"/>
              </w:rPr>
            </w:pPr>
            <w:r>
              <w:rPr>
                <w:rFonts w:ascii="Times New Roman" w:hAnsi="Times New Roman"/>
                <w:sz w:val="24"/>
                <w:szCs w:val="24"/>
              </w:rPr>
              <w:t>и</w:t>
            </w:r>
            <w:r w:rsidRPr="00C5451D">
              <w:rPr>
                <w:rFonts w:ascii="Times New Roman" w:hAnsi="Times New Roman"/>
                <w:sz w:val="24"/>
                <w:szCs w:val="24"/>
              </w:rPr>
              <w:t>нформационное письмо</w:t>
            </w:r>
          </w:p>
          <w:p w:rsidR="00CF1EFD" w:rsidRPr="002C62F1" w:rsidRDefault="00CF1EFD" w:rsidP="003F4AF3">
            <w:pPr>
              <w:spacing w:after="0" w:line="240" w:lineRule="auto"/>
              <w:jc w:val="center"/>
              <w:rPr>
                <w:rFonts w:ascii="Times New Roman" w:hAnsi="Times New Roman"/>
                <w:b/>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F1EFD">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w:t>
            </w:r>
          </w:p>
          <w:p w:rsidR="00CE3DE7" w:rsidRPr="002C62F1" w:rsidRDefault="00CE3DE7" w:rsidP="00CF1EFD">
            <w:pPr>
              <w:spacing w:after="0" w:line="240" w:lineRule="auto"/>
              <w:rPr>
                <w:rFonts w:ascii="Times New Roman" w:hAnsi="Times New Roman"/>
                <w:b/>
                <w:sz w:val="24"/>
                <w:szCs w:val="24"/>
              </w:rPr>
            </w:pPr>
          </w:p>
        </w:tc>
      </w:tr>
      <w:tr w:rsidR="00CF1EFD" w:rsidRPr="00AB5390" w:rsidTr="00900BCF">
        <w:tc>
          <w:tcPr>
            <w:tcW w:w="272" w:type="pct"/>
          </w:tcPr>
          <w:p w:rsidR="00CF1EFD" w:rsidRPr="00AB5390" w:rsidRDefault="00CF1EFD" w:rsidP="00CE3DE7">
            <w:pPr>
              <w:spacing w:after="0"/>
              <w:ind w:firstLine="34"/>
              <w:jc w:val="center"/>
              <w:rPr>
                <w:rFonts w:ascii="Times New Roman" w:hAnsi="Times New Roman"/>
                <w:b/>
                <w:sz w:val="24"/>
                <w:szCs w:val="24"/>
              </w:rPr>
            </w:pPr>
            <w:r w:rsidRPr="00AB5390">
              <w:rPr>
                <w:rFonts w:ascii="Times New Roman" w:hAnsi="Times New Roman"/>
                <w:b/>
                <w:sz w:val="24"/>
                <w:szCs w:val="24"/>
              </w:rPr>
              <w:t>3.</w:t>
            </w:r>
          </w:p>
        </w:tc>
        <w:tc>
          <w:tcPr>
            <w:tcW w:w="4728" w:type="pct"/>
            <w:gridSpan w:val="4"/>
          </w:tcPr>
          <w:p w:rsidR="00CF1EFD" w:rsidRPr="00AB5390" w:rsidRDefault="00CF1EFD" w:rsidP="00CE3DE7">
            <w:pPr>
              <w:spacing w:after="0" w:line="240" w:lineRule="auto"/>
              <w:ind w:firstLine="34"/>
              <w:jc w:val="center"/>
              <w:rPr>
                <w:rFonts w:ascii="Times New Roman" w:hAnsi="Times New Roman"/>
                <w:b/>
                <w:sz w:val="24"/>
                <w:szCs w:val="24"/>
              </w:rPr>
            </w:pPr>
            <w:r w:rsidRPr="00AB5390">
              <w:rPr>
                <w:rFonts w:ascii="Times New Roman" w:hAnsi="Times New Roman"/>
                <w:b/>
                <w:sz w:val="24"/>
                <w:szCs w:val="24"/>
              </w:rPr>
              <w:t>Развитие механизмов поддержки негосударственных организаций, предоставляющих услуги в социальной сфере</w:t>
            </w:r>
          </w:p>
        </w:tc>
      </w:tr>
      <w:tr w:rsidR="00CF1EFD" w:rsidRPr="00294063" w:rsidTr="00900BCF">
        <w:tc>
          <w:tcPr>
            <w:tcW w:w="272" w:type="pct"/>
          </w:tcPr>
          <w:p w:rsidR="00CF1EFD" w:rsidRPr="00C37584" w:rsidRDefault="00CF1EFD" w:rsidP="00FA7903">
            <w:pPr>
              <w:ind w:left="34"/>
              <w:jc w:val="center"/>
              <w:rPr>
                <w:rFonts w:ascii="Times New Roman" w:hAnsi="Times New Roman"/>
                <w:sz w:val="24"/>
                <w:szCs w:val="24"/>
              </w:rPr>
            </w:pPr>
            <w:r w:rsidRPr="00C37584">
              <w:rPr>
                <w:rFonts w:ascii="Times New Roman" w:hAnsi="Times New Roman"/>
                <w:sz w:val="24"/>
                <w:szCs w:val="24"/>
              </w:rPr>
              <w:t>3.1.</w:t>
            </w:r>
          </w:p>
        </w:tc>
        <w:tc>
          <w:tcPr>
            <w:tcW w:w="2174" w:type="pct"/>
          </w:tcPr>
          <w:p w:rsidR="00CF1EFD" w:rsidRPr="00FA7903" w:rsidRDefault="00CF1EFD" w:rsidP="00FA7903">
            <w:pPr>
              <w:spacing w:after="0" w:line="240" w:lineRule="auto"/>
              <w:jc w:val="both"/>
              <w:rPr>
                <w:rFonts w:ascii="Times New Roman" w:hAnsi="Times New Roman"/>
                <w:sz w:val="24"/>
                <w:szCs w:val="24"/>
              </w:rPr>
            </w:pPr>
            <w:r>
              <w:rPr>
                <w:rFonts w:ascii="Times New Roman" w:hAnsi="Times New Roman"/>
                <w:sz w:val="24"/>
                <w:szCs w:val="24"/>
              </w:rPr>
              <w:t>П</w:t>
            </w:r>
            <w:r w:rsidRPr="00FA7903">
              <w:rPr>
                <w:rFonts w:ascii="Times New Roman" w:hAnsi="Times New Roman"/>
                <w:sz w:val="24"/>
                <w:szCs w:val="24"/>
              </w:rPr>
              <w:t>редоставление налоговых льгот и имущественной поддержки негосударственны</w:t>
            </w:r>
            <w:r>
              <w:rPr>
                <w:rFonts w:ascii="Times New Roman" w:hAnsi="Times New Roman"/>
                <w:sz w:val="24"/>
                <w:szCs w:val="24"/>
              </w:rPr>
              <w:t>м поставщикам социальных услуг</w:t>
            </w:r>
          </w:p>
        </w:tc>
        <w:tc>
          <w:tcPr>
            <w:tcW w:w="718" w:type="pct"/>
          </w:tcPr>
          <w:p w:rsidR="00CF1EFD" w:rsidRPr="00697501" w:rsidRDefault="00CF1EFD" w:rsidP="004C7EE3">
            <w:pPr>
              <w:ind w:firstLine="33"/>
              <w:jc w:val="center"/>
              <w:rPr>
                <w:rFonts w:ascii="Times New Roman" w:hAnsi="Times New Roman"/>
                <w:sz w:val="24"/>
                <w:szCs w:val="24"/>
              </w:rPr>
            </w:pPr>
            <w:r w:rsidRPr="00697501">
              <w:rPr>
                <w:rFonts w:ascii="Times New Roman" w:hAnsi="Times New Roman"/>
                <w:sz w:val="24"/>
                <w:szCs w:val="24"/>
              </w:rPr>
              <w:t xml:space="preserve">апрель </w:t>
            </w:r>
            <w:r w:rsidR="003F4AF3">
              <w:rPr>
                <w:rFonts w:ascii="Times New Roman" w:hAnsi="Times New Roman"/>
                <w:sz w:val="24"/>
                <w:szCs w:val="24"/>
                <w:lang w:val="en-US"/>
              </w:rPr>
              <w:t xml:space="preserve">                  </w:t>
            </w:r>
            <w:r w:rsidRPr="00697501">
              <w:rPr>
                <w:rFonts w:ascii="Times New Roman" w:hAnsi="Times New Roman"/>
                <w:sz w:val="24"/>
                <w:szCs w:val="24"/>
              </w:rPr>
              <w:t>2017 г.</w:t>
            </w:r>
          </w:p>
        </w:tc>
        <w:tc>
          <w:tcPr>
            <w:tcW w:w="891" w:type="pct"/>
          </w:tcPr>
          <w:p w:rsidR="00CF1EFD" w:rsidRDefault="00CF1EFD" w:rsidP="003F4AF3">
            <w:pPr>
              <w:spacing w:after="0" w:line="240" w:lineRule="auto"/>
              <w:jc w:val="center"/>
              <w:rPr>
                <w:rFonts w:ascii="Times New Roman" w:hAnsi="Times New Roman"/>
                <w:sz w:val="24"/>
                <w:szCs w:val="24"/>
              </w:rPr>
            </w:pPr>
            <w:r>
              <w:rPr>
                <w:rFonts w:ascii="Times New Roman" w:hAnsi="Times New Roman"/>
                <w:sz w:val="24"/>
                <w:szCs w:val="24"/>
              </w:rPr>
              <w:t>н</w:t>
            </w:r>
            <w:r w:rsidRPr="00697501">
              <w:rPr>
                <w:rFonts w:ascii="Times New Roman" w:hAnsi="Times New Roman"/>
                <w:sz w:val="24"/>
                <w:szCs w:val="24"/>
              </w:rPr>
              <w:t>ормативный акт субъекта Российской Федерации</w:t>
            </w:r>
          </w:p>
          <w:p w:rsidR="00CF1EFD" w:rsidRPr="00AB5390" w:rsidRDefault="00CF1EFD" w:rsidP="003F4AF3">
            <w:pPr>
              <w:spacing w:after="0" w:line="240" w:lineRule="auto"/>
              <w:ind w:firstLine="34"/>
              <w:jc w:val="center"/>
              <w:rPr>
                <w:rFonts w:ascii="Times New Roman" w:hAnsi="Times New Roman"/>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F1EFD" w:rsidRDefault="00CF1EFD" w:rsidP="00CE3DE7">
            <w:pPr>
              <w:spacing w:after="0" w:line="240" w:lineRule="auto"/>
              <w:ind w:firstLine="9"/>
              <w:rPr>
                <w:rFonts w:ascii="Times New Roman" w:hAnsi="Times New Roman"/>
                <w:sz w:val="24"/>
                <w:szCs w:val="24"/>
              </w:rPr>
            </w:pPr>
            <w:r>
              <w:rPr>
                <w:rFonts w:ascii="Times New Roman" w:hAnsi="Times New Roman"/>
                <w:sz w:val="24"/>
                <w:szCs w:val="24"/>
              </w:rPr>
              <w:t>органы</w:t>
            </w:r>
            <w:r w:rsidRPr="007C279B">
              <w:rPr>
                <w:rFonts w:ascii="Times New Roman" w:hAnsi="Times New Roman"/>
                <w:sz w:val="24"/>
                <w:szCs w:val="24"/>
              </w:rPr>
              <w:t xml:space="preserve"> </w:t>
            </w:r>
            <w:r>
              <w:rPr>
                <w:rFonts w:ascii="Times New Roman" w:hAnsi="Times New Roman"/>
                <w:sz w:val="24"/>
                <w:szCs w:val="24"/>
              </w:rPr>
              <w:t>исполнительной власти субъекта Российской Федерации</w:t>
            </w:r>
            <w:r w:rsidRPr="007C279B">
              <w:rPr>
                <w:rFonts w:ascii="Times New Roman" w:hAnsi="Times New Roman"/>
                <w:sz w:val="24"/>
                <w:szCs w:val="24"/>
              </w:rPr>
              <w:t xml:space="preserve"> </w:t>
            </w:r>
            <w:r>
              <w:rPr>
                <w:rFonts w:ascii="Times New Roman" w:hAnsi="Times New Roman"/>
                <w:sz w:val="24"/>
                <w:szCs w:val="24"/>
              </w:rPr>
              <w:t>в соответствии с компетенцией</w:t>
            </w:r>
          </w:p>
          <w:p w:rsidR="00E61B20" w:rsidRPr="00697501" w:rsidRDefault="00E61B20" w:rsidP="00CE3DE7">
            <w:pPr>
              <w:spacing w:after="0" w:line="240" w:lineRule="auto"/>
              <w:ind w:firstLine="9"/>
              <w:rPr>
                <w:rFonts w:ascii="Times New Roman" w:hAnsi="Times New Roman"/>
                <w:sz w:val="24"/>
                <w:szCs w:val="24"/>
              </w:rPr>
            </w:pPr>
          </w:p>
        </w:tc>
      </w:tr>
      <w:tr w:rsidR="00CF1EFD" w:rsidRPr="00294063" w:rsidTr="00900BCF">
        <w:tc>
          <w:tcPr>
            <w:tcW w:w="272" w:type="pct"/>
          </w:tcPr>
          <w:p w:rsidR="00CF1EFD" w:rsidRPr="00C37584" w:rsidRDefault="00CF1EFD" w:rsidP="00FA7903">
            <w:pPr>
              <w:ind w:left="34"/>
              <w:jc w:val="center"/>
              <w:rPr>
                <w:rFonts w:ascii="Times New Roman" w:hAnsi="Times New Roman"/>
                <w:sz w:val="24"/>
                <w:szCs w:val="24"/>
              </w:rPr>
            </w:pPr>
            <w:r w:rsidRPr="00C37584">
              <w:rPr>
                <w:rFonts w:ascii="Times New Roman" w:hAnsi="Times New Roman"/>
                <w:sz w:val="24"/>
                <w:szCs w:val="24"/>
              </w:rPr>
              <w:t>3.2</w:t>
            </w:r>
          </w:p>
        </w:tc>
        <w:tc>
          <w:tcPr>
            <w:tcW w:w="2174" w:type="pct"/>
          </w:tcPr>
          <w:p w:rsidR="00CF1EFD" w:rsidRDefault="00CF1EFD" w:rsidP="00AB5390">
            <w:pPr>
              <w:spacing w:after="0" w:line="240" w:lineRule="auto"/>
              <w:jc w:val="both"/>
              <w:rPr>
                <w:rFonts w:ascii="Times New Roman" w:hAnsi="Times New Roman"/>
                <w:sz w:val="24"/>
                <w:szCs w:val="24"/>
              </w:rPr>
            </w:pPr>
            <w:r>
              <w:rPr>
                <w:rFonts w:ascii="Times New Roman" w:hAnsi="Times New Roman"/>
                <w:sz w:val="24"/>
                <w:szCs w:val="24"/>
              </w:rPr>
              <w:t>Р</w:t>
            </w:r>
            <w:r w:rsidRPr="00FA7903">
              <w:rPr>
                <w:rFonts w:ascii="Times New Roman" w:hAnsi="Times New Roman"/>
                <w:sz w:val="24"/>
                <w:szCs w:val="24"/>
              </w:rPr>
              <w:t xml:space="preserve">асширение поддержки ресурсных центров, оказывающих содействие </w:t>
            </w:r>
            <w:r>
              <w:rPr>
                <w:rFonts w:ascii="Times New Roman" w:hAnsi="Times New Roman"/>
                <w:sz w:val="24"/>
                <w:szCs w:val="24"/>
              </w:rPr>
              <w:t xml:space="preserve">социально ориентированным некоммерческим организациям </w:t>
            </w:r>
            <w:r w:rsidRPr="00FA7903">
              <w:rPr>
                <w:rFonts w:ascii="Times New Roman" w:hAnsi="Times New Roman"/>
                <w:sz w:val="24"/>
                <w:szCs w:val="24"/>
              </w:rPr>
              <w:t>и модернизаци</w:t>
            </w:r>
            <w:r>
              <w:rPr>
                <w:rFonts w:ascii="Times New Roman" w:hAnsi="Times New Roman"/>
                <w:sz w:val="24"/>
                <w:szCs w:val="24"/>
              </w:rPr>
              <w:t>я</w:t>
            </w:r>
            <w:r w:rsidRPr="00FA7903">
              <w:rPr>
                <w:rFonts w:ascii="Times New Roman" w:hAnsi="Times New Roman"/>
                <w:sz w:val="24"/>
                <w:szCs w:val="24"/>
              </w:rPr>
              <w:t xml:space="preserve"> деятельности центров инноваций </w:t>
            </w:r>
            <w:r w:rsidR="00E309C4">
              <w:rPr>
                <w:rFonts w:ascii="Times New Roman" w:hAnsi="Times New Roman"/>
                <w:sz w:val="24"/>
                <w:szCs w:val="24"/>
              </w:rPr>
              <w:t>социальной сферы</w:t>
            </w:r>
            <w:r>
              <w:rPr>
                <w:rFonts w:ascii="Times New Roman" w:hAnsi="Times New Roman"/>
                <w:sz w:val="24"/>
                <w:szCs w:val="24"/>
              </w:rPr>
              <w:t xml:space="preserve"> </w:t>
            </w:r>
            <w:r w:rsidRPr="00FA7903">
              <w:rPr>
                <w:rFonts w:ascii="Times New Roman" w:hAnsi="Times New Roman"/>
                <w:sz w:val="24"/>
                <w:szCs w:val="24"/>
              </w:rPr>
              <w:t xml:space="preserve">с учетом распространения на них видов поддержки, оказываемых </w:t>
            </w:r>
            <w:r>
              <w:rPr>
                <w:rFonts w:ascii="Times New Roman" w:hAnsi="Times New Roman"/>
                <w:sz w:val="24"/>
                <w:szCs w:val="24"/>
              </w:rPr>
              <w:t>социально ориентированными некоммерческими организациями ресурсными центрами</w:t>
            </w:r>
          </w:p>
          <w:p w:rsidR="00E61B20" w:rsidRPr="00FA7903" w:rsidRDefault="00E61B20" w:rsidP="00AB5390">
            <w:pPr>
              <w:spacing w:after="0" w:line="240" w:lineRule="auto"/>
              <w:jc w:val="both"/>
              <w:rPr>
                <w:rFonts w:ascii="Times New Roman" w:hAnsi="Times New Roman"/>
                <w:sz w:val="24"/>
                <w:szCs w:val="24"/>
              </w:rPr>
            </w:pPr>
          </w:p>
        </w:tc>
        <w:tc>
          <w:tcPr>
            <w:tcW w:w="718" w:type="pct"/>
          </w:tcPr>
          <w:p w:rsidR="00CF1EFD" w:rsidRPr="00697501" w:rsidRDefault="00CF1EFD"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февраль </w:t>
            </w:r>
            <w:r w:rsidR="003F4AF3">
              <w:rPr>
                <w:rFonts w:ascii="Times New Roman" w:hAnsi="Times New Roman"/>
                <w:sz w:val="24"/>
                <w:szCs w:val="24"/>
                <w:lang w:val="en-US"/>
              </w:rPr>
              <w:t xml:space="preserve">                </w:t>
            </w:r>
            <w:r w:rsidRPr="00697501">
              <w:rPr>
                <w:rFonts w:ascii="Times New Roman" w:hAnsi="Times New Roman"/>
                <w:sz w:val="24"/>
                <w:szCs w:val="24"/>
              </w:rPr>
              <w:t>2017 г.</w:t>
            </w:r>
          </w:p>
        </w:tc>
        <w:tc>
          <w:tcPr>
            <w:tcW w:w="891" w:type="pct"/>
          </w:tcPr>
          <w:p w:rsidR="00CF1EFD" w:rsidRDefault="00CF1EFD" w:rsidP="003F4AF3">
            <w:pPr>
              <w:spacing w:after="0" w:line="240" w:lineRule="auto"/>
              <w:ind w:firstLine="34"/>
              <w:jc w:val="center"/>
              <w:rPr>
                <w:rFonts w:ascii="Times New Roman" w:hAnsi="Times New Roman"/>
                <w:sz w:val="24"/>
                <w:szCs w:val="24"/>
              </w:rPr>
            </w:pPr>
            <w:r>
              <w:rPr>
                <w:rFonts w:ascii="Times New Roman" w:hAnsi="Times New Roman"/>
                <w:sz w:val="24"/>
                <w:szCs w:val="24"/>
              </w:rPr>
              <w:t>н</w:t>
            </w:r>
            <w:r w:rsidRPr="00697501">
              <w:rPr>
                <w:rFonts w:ascii="Times New Roman" w:hAnsi="Times New Roman"/>
                <w:sz w:val="24"/>
                <w:szCs w:val="24"/>
              </w:rPr>
              <w:t>ормативный акт субъекта Российской Федерации</w:t>
            </w:r>
          </w:p>
          <w:p w:rsidR="00CF1EFD" w:rsidRPr="00697501" w:rsidRDefault="00CF1EFD" w:rsidP="003F4AF3">
            <w:pPr>
              <w:spacing w:after="0" w:line="240" w:lineRule="auto"/>
              <w:jc w:val="center"/>
              <w:rPr>
                <w:rFonts w:ascii="Times New Roman" w:hAnsi="Times New Roman"/>
                <w:sz w:val="24"/>
                <w:szCs w:val="24"/>
              </w:rPr>
            </w:pPr>
          </w:p>
        </w:tc>
        <w:tc>
          <w:tcPr>
            <w:tcW w:w="945" w:type="pct"/>
          </w:tcPr>
          <w:p w:rsidR="00CF1EFD" w:rsidRDefault="00CF1EFD" w:rsidP="00CF1EFD">
            <w:pPr>
              <w:spacing w:after="0" w:line="240" w:lineRule="auto"/>
              <w:ind w:firstLine="34"/>
              <w:rPr>
                <w:rFonts w:ascii="Times New Roman" w:hAnsi="Times New Roman"/>
                <w:sz w:val="24"/>
                <w:szCs w:val="24"/>
              </w:rPr>
            </w:pPr>
            <w:r>
              <w:rPr>
                <w:rFonts w:ascii="Times New Roman" w:hAnsi="Times New Roman"/>
                <w:sz w:val="24"/>
                <w:szCs w:val="24"/>
              </w:rPr>
              <w:t>у</w:t>
            </w:r>
            <w:r w:rsidRPr="00697501">
              <w:rPr>
                <w:rFonts w:ascii="Times New Roman" w:hAnsi="Times New Roman"/>
                <w:sz w:val="24"/>
                <w:szCs w:val="24"/>
              </w:rPr>
              <w:t>полномоченный орган</w:t>
            </w:r>
          </w:p>
          <w:p w:rsidR="00CF1EFD" w:rsidRPr="00697501" w:rsidRDefault="00CF1EFD" w:rsidP="00CF1EFD">
            <w:pPr>
              <w:spacing w:after="0" w:line="240" w:lineRule="auto"/>
              <w:rPr>
                <w:rFonts w:ascii="Times New Roman" w:hAnsi="Times New Roman"/>
                <w:sz w:val="24"/>
                <w:szCs w:val="24"/>
              </w:rPr>
            </w:pPr>
            <w:r>
              <w:rPr>
                <w:rFonts w:ascii="Times New Roman" w:hAnsi="Times New Roman"/>
                <w:sz w:val="24"/>
                <w:szCs w:val="24"/>
              </w:rPr>
              <w:t>з</w:t>
            </w:r>
            <w:r w:rsidRPr="00697501">
              <w:rPr>
                <w:rFonts w:ascii="Times New Roman" w:hAnsi="Times New Roman"/>
                <w:sz w:val="24"/>
                <w:szCs w:val="24"/>
              </w:rPr>
              <w:t>аинтересованные органы исполнительной власти субъекта Российской Федерации</w:t>
            </w:r>
          </w:p>
        </w:tc>
      </w:tr>
      <w:tr w:rsidR="00CE3DE7" w:rsidRPr="00294063" w:rsidTr="00900BCF">
        <w:tc>
          <w:tcPr>
            <w:tcW w:w="272" w:type="pct"/>
          </w:tcPr>
          <w:p w:rsidR="00CE3DE7" w:rsidRPr="00CE3DE7" w:rsidRDefault="00CE3DE7" w:rsidP="00FA7903">
            <w:pPr>
              <w:ind w:left="34"/>
              <w:jc w:val="center"/>
              <w:rPr>
                <w:rFonts w:ascii="Times New Roman" w:hAnsi="Times New Roman"/>
                <w:sz w:val="24"/>
                <w:szCs w:val="24"/>
              </w:rPr>
            </w:pPr>
            <w:r w:rsidRPr="00CE3DE7">
              <w:rPr>
                <w:rFonts w:ascii="Times New Roman" w:hAnsi="Times New Roman"/>
                <w:sz w:val="24"/>
                <w:szCs w:val="24"/>
              </w:rPr>
              <w:t>3.3</w:t>
            </w:r>
          </w:p>
        </w:tc>
        <w:tc>
          <w:tcPr>
            <w:tcW w:w="2174" w:type="pct"/>
          </w:tcPr>
          <w:p w:rsidR="00CE3DE7" w:rsidRPr="00CE3DE7" w:rsidRDefault="00CE3DE7" w:rsidP="00AB5390">
            <w:pPr>
              <w:spacing w:after="0" w:line="240" w:lineRule="auto"/>
              <w:jc w:val="both"/>
              <w:rPr>
                <w:rFonts w:ascii="Times New Roman" w:hAnsi="Times New Roman"/>
                <w:sz w:val="24"/>
                <w:szCs w:val="24"/>
              </w:rPr>
            </w:pPr>
            <w:r w:rsidRPr="00CE3DE7">
              <w:rPr>
                <w:rFonts w:ascii="Times New Roman" w:hAnsi="Times New Roman"/>
                <w:sz w:val="24"/>
                <w:szCs w:val="24"/>
              </w:rPr>
              <w:t>Введение в деятельность ресурсных центров и центров инноваций социальной сферы акселерационных и инкубационных программ по развитию социально ориентированных некоммерческих организаций и социальных предпринимателей</w:t>
            </w:r>
          </w:p>
        </w:tc>
        <w:tc>
          <w:tcPr>
            <w:tcW w:w="718" w:type="pct"/>
          </w:tcPr>
          <w:p w:rsidR="00CE3DE7" w:rsidRPr="00CE3DE7" w:rsidRDefault="00CE3DE7" w:rsidP="00D455C2">
            <w:pPr>
              <w:spacing w:after="0" w:line="240" w:lineRule="auto"/>
              <w:ind w:firstLine="33"/>
              <w:jc w:val="center"/>
              <w:rPr>
                <w:rFonts w:ascii="Times New Roman" w:hAnsi="Times New Roman"/>
                <w:sz w:val="24"/>
                <w:szCs w:val="24"/>
              </w:rPr>
            </w:pPr>
            <w:r w:rsidRPr="00CE3DE7">
              <w:rPr>
                <w:rFonts w:ascii="Times New Roman" w:hAnsi="Times New Roman"/>
                <w:sz w:val="24"/>
                <w:szCs w:val="24"/>
              </w:rPr>
              <w:t xml:space="preserve">февраль </w:t>
            </w:r>
            <w:r w:rsidRPr="00CE3DE7">
              <w:rPr>
                <w:rFonts w:ascii="Times New Roman" w:hAnsi="Times New Roman"/>
                <w:sz w:val="24"/>
                <w:szCs w:val="24"/>
                <w:lang w:val="en-US"/>
              </w:rPr>
              <w:t xml:space="preserve">                </w:t>
            </w:r>
            <w:r w:rsidRPr="00CE3DE7">
              <w:rPr>
                <w:rFonts w:ascii="Times New Roman" w:hAnsi="Times New Roman"/>
                <w:sz w:val="24"/>
                <w:szCs w:val="24"/>
              </w:rPr>
              <w:t>2017 г.</w:t>
            </w:r>
          </w:p>
        </w:tc>
        <w:tc>
          <w:tcPr>
            <w:tcW w:w="891" w:type="pct"/>
          </w:tcPr>
          <w:p w:rsidR="00CE3DE7" w:rsidRPr="00CE3DE7" w:rsidRDefault="00CE3DE7" w:rsidP="00D455C2">
            <w:pPr>
              <w:spacing w:after="0" w:line="240" w:lineRule="auto"/>
              <w:ind w:firstLine="34"/>
              <w:jc w:val="center"/>
              <w:rPr>
                <w:rFonts w:ascii="Times New Roman" w:hAnsi="Times New Roman"/>
                <w:sz w:val="24"/>
                <w:szCs w:val="24"/>
              </w:rPr>
            </w:pPr>
            <w:r w:rsidRPr="00CE3DE7">
              <w:rPr>
                <w:rFonts w:ascii="Times New Roman" w:hAnsi="Times New Roman"/>
                <w:sz w:val="24"/>
                <w:szCs w:val="24"/>
              </w:rPr>
              <w:t>нормативный акт субъекта Российской Федерации</w:t>
            </w:r>
          </w:p>
          <w:p w:rsidR="00CE3DE7" w:rsidRPr="00CE3DE7" w:rsidRDefault="00CE3DE7" w:rsidP="00D455C2">
            <w:pPr>
              <w:spacing w:after="0" w:line="240" w:lineRule="auto"/>
              <w:jc w:val="center"/>
              <w:rPr>
                <w:rFonts w:ascii="Times New Roman" w:hAnsi="Times New Roman"/>
                <w:sz w:val="24"/>
                <w:szCs w:val="24"/>
              </w:rPr>
            </w:pPr>
          </w:p>
        </w:tc>
        <w:tc>
          <w:tcPr>
            <w:tcW w:w="945" w:type="pct"/>
          </w:tcPr>
          <w:p w:rsidR="00CE3DE7" w:rsidRPr="00CE3DE7" w:rsidRDefault="00CE3DE7" w:rsidP="00D455C2">
            <w:pPr>
              <w:spacing w:after="0" w:line="240" w:lineRule="auto"/>
              <w:ind w:firstLine="34"/>
              <w:rPr>
                <w:rFonts w:ascii="Times New Roman" w:hAnsi="Times New Roman"/>
                <w:sz w:val="24"/>
                <w:szCs w:val="24"/>
              </w:rPr>
            </w:pPr>
            <w:r w:rsidRPr="00CE3DE7">
              <w:rPr>
                <w:rFonts w:ascii="Times New Roman" w:hAnsi="Times New Roman"/>
                <w:sz w:val="24"/>
                <w:szCs w:val="24"/>
              </w:rPr>
              <w:t>уполномоченный орган</w:t>
            </w:r>
          </w:p>
          <w:p w:rsidR="00CE3DE7" w:rsidRDefault="00CE3DE7" w:rsidP="00D455C2">
            <w:pPr>
              <w:spacing w:after="0" w:line="240" w:lineRule="auto"/>
              <w:rPr>
                <w:rFonts w:ascii="Times New Roman" w:hAnsi="Times New Roman"/>
                <w:sz w:val="24"/>
                <w:szCs w:val="24"/>
              </w:rPr>
            </w:pPr>
            <w:r w:rsidRPr="00CE3DE7">
              <w:rPr>
                <w:rFonts w:ascii="Times New Roman" w:hAnsi="Times New Roman"/>
                <w:sz w:val="24"/>
                <w:szCs w:val="24"/>
              </w:rPr>
              <w:t>заинтересованные органы исполнительной власти субъекта Российской Федерации</w:t>
            </w:r>
          </w:p>
          <w:p w:rsidR="00E61B20" w:rsidRPr="00697501" w:rsidRDefault="00E61B20" w:rsidP="00D455C2">
            <w:pPr>
              <w:spacing w:after="0" w:line="240" w:lineRule="auto"/>
              <w:rPr>
                <w:rFonts w:ascii="Times New Roman" w:hAnsi="Times New Roman"/>
                <w:sz w:val="24"/>
                <w:szCs w:val="24"/>
              </w:rPr>
            </w:pPr>
          </w:p>
        </w:tc>
      </w:tr>
      <w:tr w:rsidR="00CE3DE7" w:rsidRPr="00294063" w:rsidTr="00900BCF">
        <w:tc>
          <w:tcPr>
            <w:tcW w:w="272" w:type="pct"/>
          </w:tcPr>
          <w:p w:rsidR="00CE3DE7" w:rsidRPr="00C37584" w:rsidRDefault="00CE3DE7" w:rsidP="00CE3DE7">
            <w:pPr>
              <w:ind w:left="34"/>
              <w:jc w:val="center"/>
              <w:rPr>
                <w:rFonts w:ascii="Times New Roman" w:hAnsi="Times New Roman"/>
                <w:sz w:val="24"/>
                <w:szCs w:val="24"/>
              </w:rPr>
            </w:pPr>
            <w:r w:rsidRPr="00C37584">
              <w:rPr>
                <w:rFonts w:ascii="Times New Roman" w:hAnsi="Times New Roman"/>
                <w:sz w:val="24"/>
                <w:szCs w:val="24"/>
              </w:rPr>
              <w:t>3.</w:t>
            </w:r>
            <w:r>
              <w:rPr>
                <w:rFonts w:ascii="Times New Roman" w:hAnsi="Times New Roman"/>
                <w:sz w:val="24"/>
                <w:szCs w:val="24"/>
              </w:rPr>
              <w:t>4</w:t>
            </w:r>
          </w:p>
        </w:tc>
        <w:tc>
          <w:tcPr>
            <w:tcW w:w="2174" w:type="pct"/>
          </w:tcPr>
          <w:p w:rsidR="00CE3DE7" w:rsidRDefault="00CE3DE7" w:rsidP="00CE3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Организация</w:t>
            </w:r>
            <w:r w:rsidRPr="00C37584">
              <w:rPr>
                <w:rFonts w:ascii="Times New Roman" w:hAnsi="Times New Roman"/>
                <w:sz w:val="24"/>
                <w:szCs w:val="24"/>
              </w:rPr>
              <w:t xml:space="preserve"> взаимодействия центров инноваций в социальной сфере, ресурсных центров некоммерческих организаций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негосударственных организаций и </w:t>
            </w:r>
            <w:r w:rsidRPr="00C37584">
              <w:rPr>
                <w:rFonts w:ascii="Times New Roman" w:hAnsi="Times New Roman"/>
                <w:sz w:val="24"/>
                <w:szCs w:val="24"/>
              </w:rPr>
              <w:lastRenderedPageBreak/>
              <w:t>участия в конкурсе программ развития студенческих объединений, проводимом Минобрнауки России (Приказ Минобрнауки Р</w:t>
            </w:r>
            <w:r>
              <w:rPr>
                <w:rFonts w:ascii="Times New Roman" w:hAnsi="Times New Roman"/>
                <w:sz w:val="24"/>
                <w:szCs w:val="24"/>
              </w:rPr>
              <w:t>оссии от 15 июня 2016 г. № 713)</w:t>
            </w:r>
          </w:p>
          <w:p w:rsidR="00E61B20" w:rsidRDefault="00E61B20" w:rsidP="00CE3DE7">
            <w:pPr>
              <w:autoSpaceDE w:val="0"/>
              <w:autoSpaceDN w:val="0"/>
              <w:adjustRightInd w:val="0"/>
              <w:spacing w:after="0" w:line="240" w:lineRule="auto"/>
              <w:jc w:val="both"/>
              <w:rPr>
                <w:rFonts w:ascii="Times New Roman" w:hAnsi="Times New Roman"/>
                <w:sz w:val="24"/>
                <w:szCs w:val="24"/>
              </w:rPr>
            </w:pPr>
          </w:p>
        </w:tc>
        <w:tc>
          <w:tcPr>
            <w:tcW w:w="718" w:type="pct"/>
          </w:tcPr>
          <w:p w:rsidR="00CE3DE7" w:rsidRPr="003F4AF3" w:rsidRDefault="00CE3DE7" w:rsidP="00697501">
            <w:pPr>
              <w:spacing w:after="0" w:line="240" w:lineRule="auto"/>
              <w:ind w:firstLine="33"/>
              <w:jc w:val="center"/>
              <w:rPr>
                <w:rFonts w:ascii="Times New Roman" w:hAnsi="Times New Roman"/>
                <w:sz w:val="24"/>
                <w:szCs w:val="24"/>
              </w:rPr>
            </w:pPr>
            <w:r>
              <w:rPr>
                <w:rFonts w:ascii="Times New Roman" w:hAnsi="Times New Roman"/>
                <w:sz w:val="24"/>
                <w:szCs w:val="24"/>
              </w:rPr>
              <w:lastRenderedPageBreak/>
              <w:t>август-сентябрь 2016</w:t>
            </w:r>
            <w:r>
              <w:rPr>
                <w:rFonts w:ascii="Times New Roman" w:hAnsi="Times New Roman"/>
                <w:sz w:val="24"/>
                <w:szCs w:val="24"/>
                <w:lang w:val="en-US"/>
              </w:rPr>
              <w:t xml:space="preserve"> </w:t>
            </w:r>
            <w:r>
              <w:rPr>
                <w:rFonts w:ascii="Times New Roman" w:hAnsi="Times New Roman"/>
                <w:sz w:val="24"/>
                <w:szCs w:val="24"/>
              </w:rPr>
              <w:t>г.</w:t>
            </w:r>
          </w:p>
        </w:tc>
        <w:tc>
          <w:tcPr>
            <w:tcW w:w="891" w:type="pct"/>
          </w:tcPr>
          <w:p w:rsidR="00CE3DE7" w:rsidRPr="00697501" w:rsidRDefault="00CE3DE7" w:rsidP="003F4AF3">
            <w:pPr>
              <w:spacing w:after="0" w:line="240" w:lineRule="auto"/>
              <w:jc w:val="center"/>
              <w:rPr>
                <w:rFonts w:ascii="Times New Roman" w:hAnsi="Times New Roman"/>
                <w:sz w:val="24"/>
                <w:szCs w:val="24"/>
              </w:rPr>
            </w:pPr>
            <w:r>
              <w:rPr>
                <w:rFonts w:ascii="Times New Roman" w:hAnsi="Times New Roman"/>
                <w:sz w:val="24"/>
                <w:szCs w:val="24"/>
              </w:rPr>
              <w:t>информационное письмо заинтересованным организациям</w:t>
            </w:r>
          </w:p>
        </w:tc>
        <w:tc>
          <w:tcPr>
            <w:tcW w:w="945" w:type="pct"/>
          </w:tcPr>
          <w:p w:rsidR="00CE3DE7" w:rsidRDefault="00CE3DE7" w:rsidP="00EB5090">
            <w:pPr>
              <w:spacing w:after="0" w:line="240" w:lineRule="auto"/>
              <w:ind w:firstLine="34"/>
              <w:rPr>
                <w:rFonts w:ascii="Times New Roman" w:hAnsi="Times New Roman"/>
                <w:sz w:val="24"/>
                <w:szCs w:val="24"/>
              </w:rPr>
            </w:pPr>
            <w:r>
              <w:rPr>
                <w:rFonts w:ascii="Times New Roman" w:hAnsi="Times New Roman"/>
                <w:sz w:val="24"/>
                <w:szCs w:val="24"/>
              </w:rPr>
              <w:t>у</w:t>
            </w:r>
            <w:r w:rsidRPr="00697501">
              <w:rPr>
                <w:rFonts w:ascii="Times New Roman" w:hAnsi="Times New Roman"/>
                <w:sz w:val="24"/>
                <w:szCs w:val="24"/>
              </w:rPr>
              <w:t>полномоченный орган</w:t>
            </w:r>
          </w:p>
          <w:p w:rsidR="00CE3DE7" w:rsidRPr="00697501" w:rsidRDefault="00CE3DE7" w:rsidP="00EB5090">
            <w:pPr>
              <w:spacing w:after="0" w:line="240" w:lineRule="auto"/>
              <w:rPr>
                <w:rFonts w:ascii="Times New Roman" w:hAnsi="Times New Roman"/>
                <w:sz w:val="24"/>
                <w:szCs w:val="24"/>
              </w:rPr>
            </w:pPr>
            <w:r>
              <w:rPr>
                <w:rFonts w:ascii="Times New Roman" w:hAnsi="Times New Roman"/>
                <w:sz w:val="24"/>
                <w:szCs w:val="24"/>
              </w:rPr>
              <w:t>з</w:t>
            </w:r>
            <w:r w:rsidRPr="00697501">
              <w:rPr>
                <w:rFonts w:ascii="Times New Roman" w:hAnsi="Times New Roman"/>
                <w:sz w:val="24"/>
                <w:szCs w:val="24"/>
              </w:rPr>
              <w:t>аинтересованные органы исполнительной власти субъекта Российской Федерации</w:t>
            </w:r>
          </w:p>
        </w:tc>
      </w:tr>
      <w:tr w:rsidR="00CE3DE7" w:rsidRPr="00294063" w:rsidTr="00900BCF">
        <w:tc>
          <w:tcPr>
            <w:tcW w:w="272" w:type="pct"/>
          </w:tcPr>
          <w:p w:rsidR="00CE3DE7" w:rsidRPr="00C37584" w:rsidRDefault="00CE3DE7" w:rsidP="00CE3DE7">
            <w:pPr>
              <w:ind w:left="34"/>
              <w:jc w:val="center"/>
              <w:rPr>
                <w:rFonts w:ascii="Times New Roman" w:hAnsi="Times New Roman"/>
                <w:sz w:val="24"/>
                <w:szCs w:val="24"/>
              </w:rPr>
            </w:pPr>
            <w:r w:rsidRPr="00C37584">
              <w:rPr>
                <w:rFonts w:ascii="Times New Roman" w:hAnsi="Times New Roman"/>
                <w:sz w:val="24"/>
                <w:szCs w:val="24"/>
              </w:rPr>
              <w:lastRenderedPageBreak/>
              <w:t>3.</w:t>
            </w:r>
            <w:r>
              <w:rPr>
                <w:rFonts w:ascii="Times New Roman" w:hAnsi="Times New Roman"/>
                <w:sz w:val="24"/>
                <w:szCs w:val="24"/>
              </w:rPr>
              <w:t>5</w:t>
            </w:r>
          </w:p>
        </w:tc>
        <w:tc>
          <w:tcPr>
            <w:tcW w:w="2174" w:type="pct"/>
          </w:tcPr>
          <w:p w:rsidR="00CE3DE7" w:rsidRDefault="00CE3DE7" w:rsidP="00FA7903">
            <w:pPr>
              <w:spacing w:after="0" w:line="240" w:lineRule="auto"/>
              <w:rPr>
                <w:rFonts w:ascii="Times New Roman" w:hAnsi="Times New Roman"/>
                <w:sz w:val="24"/>
                <w:szCs w:val="24"/>
              </w:rPr>
            </w:pPr>
            <w:r>
              <w:rPr>
                <w:rFonts w:ascii="Times New Roman" w:hAnsi="Times New Roman"/>
                <w:sz w:val="24"/>
                <w:szCs w:val="24"/>
              </w:rPr>
              <w:t>П</w:t>
            </w:r>
            <w:r w:rsidRPr="00FA7903">
              <w:rPr>
                <w:rFonts w:ascii="Times New Roman" w:hAnsi="Times New Roman"/>
                <w:sz w:val="24"/>
                <w:szCs w:val="24"/>
              </w:rPr>
              <w:t xml:space="preserve">роведение информационной компании по продвижению социальных услуг, реализованных организациями частно-государственного партнерства, социального предпринимательства и </w:t>
            </w:r>
            <w:r>
              <w:rPr>
                <w:rFonts w:ascii="Times New Roman" w:hAnsi="Times New Roman"/>
                <w:sz w:val="24"/>
                <w:szCs w:val="24"/>
              </w:rPr>
              <w:t>социально ориентированными некоммерческими организациями</w:t>
            </w:r>
          </w:p>
          <w:p w:rsidR="00E61B20" w:rsidRPr="00FA7903" w:rsidRDefault="00E61B20" w:rsidP="00FA7903">
            <w:pPr>
              <w:spacing w:after="0" w:line="240" w:lineRule="auto"/>
              <w:rPr>
                <w:sz w:val="24"/>
                <w:szCs w:val="24"/>
              </w:rPr>
            </w:pPr>
          </w:p>
        </w:tc>
        <w:tc>
          <w:tcPr>
            <w:tcW w:w="718" w:type="pct"/>
          </w:tcPr>
          <w:p w:rsidR="00CE3DE7" w:rsidRPr="00697501" w:rsidRDefault="00CE3DE7" w:rsidP="00697501">
            <w:pPr>
              <w:spacing w:after="0" w:line="240" w:lineRule="auto"/>
              <w:ind w:firstLine="33"/>
              <w:jc w:val="center"/>
              <w:rPr>
                <w:rFonts w:ascii="Times New Roman" w:hAnsi="Times New Roman"/>
                <w:sz w:val="24"/>
                <w:szCs w:val="24"/>
              </w:rPr>
            </w:pPr>
            <w:r w:rsidRPr="00697501">
              <w:rPr>
                <w:rFonts w:ascii="Times New Roman" w:hAnsi="Times New Roman"/>
                <w:sz w:val="24"/>
                <w:szCs w:val="24"/>
              </w:rPr>
              <w:t xml:space="preserve">ноябрь </w:t>
            </w:r>
            <w:r>
              <w:rPr>
                <w:rFonts w:ascii="Times New Roman" w:hAnsi="Times New Roman"/>
                <w:sz w:val="24"/>
                <w:szCs w:val="24"/>
              </w:rPr>
              <w:t xml:space="preserve">                    </w:t>
            </w:r>
            <w:r w:rsidRPr="00697501">
              <w:rPr>
                <w:rFonts w:ascii="Times New Roman" w:hAnsi="Times New Roman"/>
                <w:sz w:val="24"/>
                <w:szCs w:val="24"/>
              </w:rPr>
              <w:t>2016 г.</w:t>
            </w:r>
          </w:p>
        </w:tc>
        <w:tc>
          <w:tcPr>
            <w:tcW w:w="891" w:type="pct"/>
          </w:tcPr>
          <w:p w:rsidR="00CE3DE7" w:rsidRDefault="00CE3DE7" w:rsidP="003F4AF3">
            <w:pPr>
              <w:spacing w:after="0" w:line="240" w:lineRule="auto"/>
              <w:ind w:firstLine="34"/>
              <w:jc w:val="center"/>
              <w:rPr>
                <w:rFonts w:ascii="Times New Roman" w:hAnsi="Times New Roman"/>
                <w:sz w:val="24"/>
                <w:szCs w:val="24"/>
              </w:rPr>
            </w:pPr>
            <w:r>
              <w:rPr>
                <w:rFonts w:ascii="Times New Roman" w:hAnsi="Times New Roman"/>
                <w:sz w:val="24"/>
                <w:szCs w:val="24"/>
              </w:rPr>
              <w:t>п</w:t>
            </w:r>
            <w:r w:rsidRPr="00697501">
              <w:rPr>
                <w:rFonts w:ascii="Times New Roman" w:hAnsi="Times New Roman"/>
                <w:sz w:val="24"/>
                <w:szCs w:val="24"/>
              </w:rPr>
              <w:t>лан проведения информационной компании</w:t>
            </w:r>
          </w:p>
          <w:p w:rsidR="00CE3DE7" w:rsidRPr="00697501" w:rsidRDefault="00CE3DE7" w:rsidP="003F4AF3">
            <w:pPr>
              <w:spacing w:after="0" w:line="240" w:lineRule="auto"/>
              <w:ind w:firstLine="34"/>
              <w:jc w:val="center"/>
              <w:rPr>
                <w:rFonts w:ascii="Times New Roman" w:hAnsi="Times New Roman"/>
                <w:sz w:val="24"/>
                <w:szCs w:val="24"/>
              </w:rPr>
            </w:pPr>
          </w:p>
        </w:tc>
        <w:tc>
          <w:tcPr>
            <w:tcW w:w="945" w:type="pct"/>
          </w:tcPr>
          <w:p w:rsidR="00CE3DE7" w:rsidRDefault="00CE3DE7" w:rsidP="00EB5090">
            <w:pPr>
              <w:spacing w:after="0" w:line="240" w:lineRule="auto"/>
              <w:ind w:firstLine="34"/>
              <w:rPr>
                <w:rFonts w:ascii="Times New Roman" w:hAnsi="Times New Roman"/>
                <w:sz w:val="24"/>
                <w:szCs w:val="24"/>
              </w:rPr>
            </w:pPr>
            <w:r>
              <w:rPr>
                <w:rFonts w:ascii="Times New Roman" w:hAnsi="Times New Roman"/>
                <w:sz w:val="24"/>
                <w:szCs w:val="24"/>
              </w:rPr>
              <w:t>уполномоченный орган</w:t>
            </w:r>
          </w:p>
          <w:p w:rsidR="00CE3DE7" w:rsidRPr="00697501" w:rsidRDefault="00CE3DE7" w:rsidP="00EB5090">
            <w:pPr>
              <w:spacing w:after="0" w:line="240" w:lineRule="auto"/>
              <w:ind w:firstLine="34"/>
              <w:rPr>
                <w:rFonts w:ascii="Times New Roman" w:hAnsi="Times New Roman"/>
                <w:sz w:val="24"/>
                <w:szCs w:val="24"/>
              </w:rPr>
            </w:pPr>
            <w:r>
              <w:rPr>
                <w:rFonts w:ascii="Times New Roman" w:hAnsi="Times New Roman"/>
                <w:sz w:val="24"/>
                <w:szCs w:val="24"/>
              </w:rPr>
              <w:t>д</w:t>
            </w:r>
            <w:r w:rsidRPr="00697501">
              <w:rPr>
                <w:rFonts w:ascii="Times New Roman" w:hAnsi="Times New Roman"/>
                <w:sz w:val="24"/>
                <w:szCs w:val="24"/>
              </w:rPr>
              <w:t>ругие заинтересованные организации</w:t>
            </w:r>
          </w:p>
          <w:p w:rsidR="00CE3DE7" w:rsidRPr="00697501" w:rsidRDefault="00CE3DE7" w:rsidP="00EB5090">
            <w:pPr>
              <w:spacing w:after="0" w:line="240" w:lineRule="auto"/>
              <w:rPr>
                <w:rFonts w:ascii="Times New Roman" w:hAnsi="Times New Roman"/>
                <w:sz w:val="24"/>
                <w:szCs w:val="24"/>
              </w:rPr>
            </w:pPr>
          </w:p>
        </w:tc>
      </w:tr>
      <w:tr w:rsidR="00CE3DE7" w:rsidRPr="00CE3DE7" w:rsidTr="00900BCF">
        <w:tc>
          <w:tcPr>
            <w:tcW w:w="272" w:type="pct"/>
          </w:tcPr>
          <w:p w:rsidR="00CE3DE7" w:rsidRPr="00CE3DE7" w:rsidRDefault="00CE3DE7" w:rsidP="00CE3DE7">
            <w:pPr>
              <w:ind w:left="34"/>
              <w:jc w:val="center"/>
              <w:rPr>
                <w:rFonts w:ascii="Times New Roman" w:hAnsi="Times New Roman"/>
                <w:sz w:val="24"/>
                <w:szCs w:val="24"/>
              </w:rPr>
            </w:pPr>
            <w:r w:rsidRPr="00CE3DE7">
              <w:rPr>
                <w:rFonts w:ascii="Times New Roman" w:hAnsi="Times New Roman"/>
                <w:sz w:val="24"/>
                <w:szCs w:val="24"/>
              </w:rPr>
              <w:t>3.</w:t>
            </w:r>
            <w:r>
              <w:rPr>
                <w:rFonts w:ascii="Times New Roman" w:hAnsi="Times New Roman"/>
                <w:sz w:val="24"/>
                <w:szCs w:val="24"/>
              </w:rPr>
              <w:t>6</w:t>
            </w:r>
          </w:p>
        </w:tc>
        <w:tc>
          <w:tcPr>
            <w:tcW w:w="2174" w:type="pct"/>
          </w:tcPr>
          <w:p w:rsidR="00CE3DE7" w:rsidRDefault="00CE3DE7" w:rsidP="00CE3DE7">
            <w:pPr>
              <w:spacing w:after="0" w:line="240" w:lineRule="auto"/>
              <w:jc w:val="both"/>
              <w:rPr>
                <w:rFonts w:ascii="Times New Roman" w:hAnsi="Times New Roman"/>
                <w:sz w:val="24"/>
                <w:szCs w:val="24"/>
              </w:rPr>
            </w:pPr>
            <w:r w:rsidRPr="00CE3DE7">
              <w:rPr>
                <w:rFonts w:ascii="Times New Roman" w:hAnsi="Times New Roman"/>
                <w:sz w:val="24"/>
                <w:szCs w:val="24"/>
              </w:rPr>
              <w:t xml:space="preserve">Организационная поддержка региональных и муниципальных </w:t>
            </w:r>
            <w:proofErr w:type="spellStart"/>
            <w:r w:rsidRPr="00CE3DE7">
              <w:rPr>
                <w:rFonts w:ascii="Times New Roman" w:hAnsi="Times New Roman"/>
                <w:sz w:val="24"/>
                <w:szCs w:val="24"/>
              </w:rPr>
              <w:t>грантовых</w:t>
            </w:r>
            <w:proofErr w:type="spellEnd"/>
            <w:r w:rsidRPr="00CE3DE7">
              <w:rPr>
                <w:rFonts w:ascii="Times New Roman" w:hAnsi="Times New Roman"/>
                <w:sz w:val="24"/>
                <w:szCs w:val="24"/>
              </w:rPr>
              <w:t xml:space="preserve"> конкурсов проектов (программ) социально ориентированных некоммерческих организаций и социальных предпринимателей, проводимых благотворительными фондами, бизнесом и </w:t>
            </w:r>
            <w:proofErr w:type="spellStart"/>
            <w:r w:rsidRPr="00CE3DE7">
              <w:rPr>
                <w:rFonts w:ascii="Times New Roman" w:hAnsi="Times New Roman"/>
                <w:sz w:val="24"/>
                <w:szCs w:val="24"/>
              </w:rPr>
              <w:t>краудфандинговыми</w:t>
            </w:r>
            <w:proofErr w:type="spellEnd"/>
            <w:r w:rsidRPr="00CE3DE7">
              <w:rPr>
                <w:rFonts w:ascii="Times New Roman" w:hAnsi="Times New Roman"/>
                <w:sz w:val="24"/>
                <w:szCs w:val="24"/>
              </w:rPr>
              <w:t xml:space="preserve"> платформами</w:t>
            </w:r>
          </w:p>
          <w:p w:rsidR="00E61B20" w:rsidRPr="00CE3DE7" w:rsidRDefault="00E61B20" w:rsidP="00CE3DE7">
            <w:pPr>
              <w:spacing w:after="0" w:line="240" w:lineRule="auto"/>
              <w:jc w:val="both"/>
              <w:rPr>
                <w:rFonts w:ascii="Times New Roman" w:hAnsi="Times New Roman"/>
                <w:sz w:val="24"/>
                <w:szCs w:val="24"/>
              </w:rPr>
            </w:pPr>
          </w:p>
        </w:tc>
        <w:tc>
          <w:tcPr>
            <w:tcW w:w="718" w:type="pct"/>
          </w:tcPr>
          <w:p w:rsidR="00CE3DE7" w:rsidRPr="00CE3DE7" w:rsidRDefault="00CE3DE7" w:rsidP="003F4AF3">
            <w:pPr>
              <w:spacing w:after="0" w:line="240" w:lineRule="auto"/>
              <w:ind w:firstLine="33"/>
              <w:jc w:val="center"/>
              <w:rPr>
                <w:rFonts w:ascii="Times New Roman" w:hAnsi="Times New Roman"/>
                <w:sz w:val="24"/>
                <w:szCs w:val="24"/>
              </w:rPr>
            </w:pPr>
            <w:r w:rsidRPr="00CE3DE7">
              <w:rPr>
                <w:rFonts w:ascii="Times New Roman" w:hAnsi="Times New Roman"/>
                <w:sz w:val="24"/>
                <w:szCs w:val="24"/>
              </w:rPr>
              <w:t>ежегодно, начиная с 2017 г.</w:t>
            </w:r>
          </w:p>
        </w:tc>
        <w:tc>
          <w:tcPr>
            <w:tcW w:w="891" w:type="pct"/>
          </w:tcPr>
          <w:p w:rsidR="00CE3DE7" w:rsidRPr="00CE3DE7" w:rsidRDefault="00CE3DE7" w:rsidP="003F4AF3">
            <w:pPr>
              <w:spacing w:after="0" w:line="240" w:lineRule="auto"/>
              <w:ind w:firstLine="34"/>
              <w:jc w:val="center"/>
              <w:rPr>
                <w:rFonts w:ascii="Times New Roman" w:hAnsi="Times New Roman"/>
                <w:sz w:val="24"/>
                <w:szCs w:val="24"/>
              </w:rPr>
            </w:pPr>
            <w:r w:rsidRPr="00CE3DE7">
              <w:rPr>
                <w:rFonts w:ascii="Times New Roman" w:hAnsi="Times New Roman"/>
                <w:sz w:val="24"/>
                <w:szCs w:val="24"/>
              </w:rPr>
              <w:t>положение о конкурсе</w:t>
            </w:r>
          </w:p>
          <w:p w:rsidR="00CE3DE7" w:rsidRPr="00CE3DE7" w:rsidRDefault="00CE3DE7" w:rsidP="003F4AF3">
            <w:pPr>
              <w:spacing w:after="0" w:line="240" w:lineRule="auto"/>
              <w:ind w:firstLine="34"/>
              <w:jc w:val="center"/>
              <w:rPr>
                <w:rFonts w:ascii="Times New Roman" w:hAnsi="Times New Roman"/>
                <w:sz w:val="24"/>
                <w:szCs w:val="24"/>
              </w:rPr>
            </w:pPr>
          </w:p>
        </w:tc>
        <w:tc>
          <w:tcPr>
            <w:tcW w:w="945" w:type="pct"/>
          </w:tcPr>
          <w:p w:rsidR="00CE3DE7" w:rsidRPr="00CE3DE7" w:rsidRDefault="00CE3DE7" w:rsidP="001235E9">
            <w:pPr>
              <w:spacing w:after="0" w:line="240" w:lineRule="auto"/>
              <w:ind w:firstLine="34"/>
              <w:rPr>
                <w:rFonts w:ascii="Times New Roman" w:hAnsi="Times New Roman"/>
                <w:sz w:val="24"/>
                <w:szCs w:val="24"/>
              </w:rPr>
            </w:pPr>
            <w:r w:rsidRPr="00CE3DE7">
              <w:rPr>
                <w:rFonts w:ascii="Times New Roman" w:hAnsi="Times New Roman"/>
                <w:sz w:val="24"/>
                <w:szCs w:val="24"/>
              </w:rPr>
              <w:t>уполномоченный орган</w:t>
            </w:r>
          </w:p>
          <w:p w:rsidR="00CE3DE7" w:rsidRPr="00CE3DE7" w:rsidRDefault="00CE3DE7" w:rsidP="001235E9">
            <w:pPr>
              <w:spacing w:after="0" w:line="240" w:lineRule="auto"/>
              <w:ind w:firstLine="34"/>
              <w:rPr>
                <w:rFonts w:ascii="Times New Roman" w:hAnsi="Times New Roman"/>
                <w:sz w:val="24"/>
                <w:szCs w:val="24"/>
              </w:rPr>
            </w:pPr>
            <w:r w:rsidRPr="00CE3DE7">
              <w:rPr>
                <w:rFonts w:ascii="Times New Roman" w:hAnsi="Times New Roman"/>
                <w:sz w:val="24"/>
                <w:szCs w:val="24"/>
              </w:rPr>
              <w:t>другие заинтересованные организации</w:t>
            </w:r>
          </w:p>
          <w:p w:rsidR="00CE3DE7" w:rsidRPr="00CE3DE7" w:rsidRDefault="00CE3DE7" w:rsidP="001235E9">
            <w:pPr>
              <w:spacing w:after="0" w:line="240" w:lineRule="auto"/>
              <w:rPr>
                <w:rFonts w:ascii="Times New Roman" w:hAnsi="Times New Roman"/>
                <w:sz w:val="24"/>
                <w:szCs w:val="24"/>
              </w:rPr>
            </w:pPr>
          </w:p>
        </w:tc>
      </w:tr>
      <w:tr w:rsidR="00CE3DE7" w:rsidRPr="00294063" w:rsidTr="00900BCF">
        <w:tc>
          <w:tcPr>
            <w:tcW w:w="272" w:type="pct"/>
          </w:tcPr>
          <w:p w:rsidR="00CE3DE7" w:rsidRPr="00CE3DE7" w:rsidRDefault="00CE3DE7" w:rsidP="00CE3DE7">
            <w:pPr>
              <w:ind w:left="34"/>
              <w:jc w:val="center"/>
              <w:rPr>
                <w:rFonts w:ascii="Times New Roman" w:hAnsi="Times New Roman"/>
                <w:sz w:val="24"/>
                <w:szCs w:val="24"/>
              </w:rPr>
            </w:pPr>
            <w:r w:rsidRPr="00CE3DE7">
              <w:rPr>
                <w:rFonts w:ascii="Times New Roman" w:hAnsi="Times New Roman"/>
                <w:sz w:val="24"/>
                <w:szCs w:val="24"/>
              </w:rPr>
              <w:t>3.</w:t>
            </w:r>
            <w:r>
              <w:rPr>
                <w:rFonts w:ascii="Times New Roman" w:hAnsi="Times New Roman"/>
                <w:sz w:val="24"/>
                <w:szCs w:val="24"/>
              </w:rPr>
              <w:t>7</w:t>
            </w:r>
            <w:r w:rsidRPr="00CE3DE7">
              <w:rPr>
                <w:rFonts w:ascii="Times New Roman" w:hAnsi="Times New Roman"/>
                <w:sz w:val="24"/>
                <w:szCs w:val="24"/>
              </w:rPr>
              <w:t xml:space="preserve"> </w:t>
            </w:r>
          </w:p>
        </w:tc>
        <w:tc>
          <w:tcPr>
            <w:tcW w:w="2174" w:type="pct"/>
          </w:tcPr>
          <w:p w:rsidR="00CE3DE7" w:rsidRDefault="00CE3DE7" w:rsidP="003F4AF3">
            <w:pPr>
              <w:spacing w:after="0" w:line="240" w:lineRule="auto"/>
              <w:jc w:val="both"/>
              <w:rPr>
                <w:rFonts w:ascii="Times New Roman" w:hAnsi="Times New Roman"/>
                <w:sz w:val="24"/>
                <w:szCs w:val="24"/>
              </w:rPr>
            </w:pPr>
            <w:r w:rsidRPr="00CE3DE7">
              <w:rPr>
                <w:rFonts w:ascii="Times New Roman" w:hAnsi="Times New Roman"/>
                <w:sz w:val="24"/>
                <w:szCs w:val="24"/>
              </w:rPr>
              <w:t xml:space="preserve">Организация проведения мероприятий, направленных на 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в том числе ярмарок проектов, </w:t>
            </w:r>
            <w:proofErr w:type="spellStart"/>
            <w:r w:rsidRPr="00CE3DE7">
              <w:rPr>
                <w:rFonts w:ascii="Times New Roman" w:hAnsi="Times New Roman"/>
                <w:sz w:val="24"/>
                <w:szCs w:val="24"/>
              </w:rPr>
              <w:t>хакатонов</w:t>
            </w:r>
            <w:proofErr w:type="spellEnd"/>
            <w:r w:rsidRPr="00CE3DE7">
              <w:rPr>
                <w:rFonts w:ascii="Times New Roman" w:hAnsi="Times New Roman"/>
                <w:sz w:val="24"/>
                <w:szCs w:val="24"/>
              </w:rPr>
              <w:t>, менторских сессий, инвестиционных сессий и др.</w:t>
            </w:r>
          </w:p>
          <w:p w:rsidR="00E61B20" w:rsidRPr="00CE3DE7" w:rsidRDefault="00E61B20" w:rsidP="003F4AF3">
            <w:pPr>
              <w:spacing w:after="0" w:line="240" w:lineRule="auto"/>
              <w:jc w:val="both"/>
              <w:rPr>
                <w:rFonts w:ascii="Times New Roman" w:hAnsi="Times New Roman"/>
                <w:sz w:val="24"/>
                <w:szCs w:val="24"/>
              </w:rPr>
            </w:pPr>
          </w:p>
        </w:tc>
        <w:tc>
          <w:tcPr>
            <w:tcW w:w="718" w:type="pct"/>
          </w:tcPr>
          <w:p w:rsidR="00CE3DE7" w:rsidRPr="00CE3DE7" w:rsidRDefault="00CE3DE7" w:rsidP="003F4AF3">
            <w:pPr>
              <w:spacing w:after="0" w:line="240" w:lineRule="auto"/>
              <w:ind w:firstLine="33"/>
              <w:jc w:val="center"/>
              <w:rPr>
                <w:rFonts w:ascii="Times New Roman" w:hAnsi="Times New Roman"/>
                <w:sz w:val="24"/>
                <w:szCs w:val="24"/>
              </w:rPr>
            </w:pPr>
            <w:r w:rsidRPr="00CE3DE7">
              <w:rPr>
                <w:rFonts w:ascii="Times New Roman" w:hAnsi="Times New Roman"/>
                <w:sz w:val="24"/>
                <w:szCs w:val="24"/>
              </w:rPr>
              <w:t>ноябрь 2016 г., далее ежегодно</w:t>
            </w:r>
          </w:p>
        </w:tc>
        <w:tc>
          <w:tcPr>
            <w:tcW w:w="891" w:type="pct"/>
          </w:tcPr>
          <w:p w:rsidR="00CE3DE7" w:rsidRPr="00CE3DE7" w:rsidRDefault="00CE3DE7" w:rsidP="003F4AF3">
            <w:pPr>
              <w:spacing w:after="0" w:line="240" w:lineRule="auto"/>
              <w:jc w:val="center"/>
              <w:rPr>
                <w:rFonts w:ascii="Times New Roman" w:hAnsi="Times New Roman"/>
                <w:sz w:val="24"/>
                <w:szCs w:val="24"/>
              </w:rPr>
            </w:pPr>
            <w:r w:rsidRPr="00CE3DE7">
              <w:rPr>
                <w:rFonts w:ascii="Times New Roman" w:hAnsi="Times New Roman"/>
                <w:sz w:val="24"/>
                <w:szCs w:val="24"/>
              </w:rPr>
              <w:t>план мероприятий</w:t>
            </w:r>
          </w:p>
          <w:p w:rsidR="00CE3DE7" w:rsidRPr="00CE3DE7" w:rsidRDefault="00CE3DE7" w:rsidP="003F4AF3">
            <w:pPr>
              <w:spacing w:after="0" w:line="240" w:lineRule="auto"/>
              <w:ind w:firstLine="34"/>
              <w:jc w:val="center"/>
              <w:rPr>
                <w:rFonts w:ascii="Times New Roman" w:hAnsi="Times New Roman"/>
                <w:sz w:val="24"/>
                <w:szCs w:val="24"/>
              </w:rPr>
            </w:pPr>
          </w:p>
        </w:tc>
        <w:tc>
          <w:tcPr>
            <w:tcW w:w="945" w:type="pct"/>
          </w:tcPr>
          <w:p w:rsidR="00CE3DE7" w:rsidRPr="00CE3DE7" w:rsidRDefault="00CE3DE7" w:rsidP="001235E9">
            <w:pPr>
              <w:spacing w:after="0" w:line="240" w:lineRule="auto"/>
              <w:ind w:firstLine="34"/>
              <w:rPr>
                <w:rFonts w:ascii="Times New Roman" w:hAnsi="Times New Roman"/>
                <w:sz w:val="24"/>
                <w:szCs w:val="24"/>
              </w:rPr>
            </w:pPr>
            <w:r w:rsidRPr="00CE3DE7">
              <w:rPr>
                <w:rFonts w:ascii="Times New Roman" w:hAnsi="Times New Roman"/>
                <w:sz w:val="24"/>
                <w:szCs w:val="24"/>
              </w:rPr>
              <w:t>уполномоченный орган</w:t>
            </w:r>
          </w:p>
          <w:p w:rsidR="00CE3DE7" w:rsidRPr="00CE3DE7" w:rsidRDefault="00CE3DE7" w:rsidP="001235E9">
            <w:pPr>
              <w:spacing w:after="0" w:line="240" w:lineRule="auto"/>
              <w:ind w:firstLine="34"/>
              <w:rPr>
                <w:rFonts w:ascii="Times New Roman" w:hAnsi="Times New Roman"/>
                <w:sz w:val="24"/>
                <w:szCs w:val="24"/>
              </w:rPr>
            </w:pPr>
            <w:r w:rsidRPr="00CE3DE7">
              <w:rPr>
                <w:rFonts w:ascii="Times New Roman" w:hAnsi="Times New Roman"/>
                <w:sz w:val="24"/>
                <w:szCs w:val="24"/>
              </w:rPr>
              <w:t>другие заинтересованные организации</w:t>
            </w:r>
          </w:p>
          <w:p w:rsidR="00CE3DE7" w:rsidRPr="00CE3DE7" w:rsidRDefault="00CE3DE7" w:rsidP="001235E9">
            <w:pPr>
              <w:spacing w:after="0" w:line="240" w:lineRule="auto"/>
              <w:rPr>
                <w:rFonts w:ascii="Times New Roman" w:hAnsi="Times New Roman"/>
                <w:sz w:val="24"/>
                <w:szCs w:val="24"/>
              </w:rPr>
            </w:pPr>
          </w:p>
        </w:tc>
      </w:tr>
      <w:tr w:rsidR="00CE3DE7" w:rsidRPr="0031378E" w:rsidTr="00900BCF">
        <w:tc>
          <w:tcPr>
            <w:tcW w:w="272" w:type="pct"/>
          </w:tcPr>
          <w:p w:rsidR="00CE3DE7" w:rsidRPr="0031378E" w:rsidRDefault="00CE3DE7" w:rsidP="00A83F72">
            <w:pPr>
              <w:ind w:firstLine="34"/>
              <w:jc w:val="center"/>
              <w:rPr>
                <w:rFonts w:ascii="Times New Roman" w:hAnsi="Times New Roman"/>
                <w:b/>
                <w:sz w:val="24"/>
                <w:szCs w:val="24"/>
              </w:rPr>
            </w:pPr>
            <w:r w:rsidRPr="0031378E">
              <w:rPr>
                <w:rFonts w:ascii="Times New Roman" w:hAnsi="Times New Roman"/>
                <w:b/>
                <w:sz w:val="24"/>
                <w:szCs w:val="24"/>
              </w:rPr>
              <w:t>4.</w:t>
            </w:r>
          </w:p>
        </w:tc>
        <w:tc>
          <w:tcPr>
            <w:tcW w:w="4728" w:type="pct"/>
            <w:gridSpan w:val="4"/>
          </w:tcPr>
          <w:p w:rsidR="00CE3DE7" w:rsidRPr="0031378E" w:rsidRDefault="00CE3DE7" w:rsidP="003F4AF3">
            <w:pPr>
              <w:spacing w:after="0" w:line="240" w:lineRule="auto"/>
              <w:jc w:val="center"/>
              <w:rPr>
                <w:rFonts w:ascii="Times New Roman" w:hAnsi="Times New Roman"/>
                <w:b/>
                <w:sz w:val="24"/>
                <w:szCs w:val="24"/>
              </w:rPr>
            </w:pPr>
            <w:r w:rsidRPr="0031378E">
              <w:rPr>
                <w:rFonts w:ascii="Times New Roman" w:hAnsi="Times New Roman"/>
                <w:b/>
                <w:sz w:val="24"/>
                <w:szCs w:val="24"/>
              </w:rPr>
              <w:t>Формирование условий для обеспечения доступа негосударственных организаций к оказанию услуг в социальной сфере, в том числе: развитие конкурентных механизмов предоставления услуг в социальной сфере; развитие механизмов государственно-частного партнерства в социальной сфере</w:t>
            </w:r>
          </w:p>
        </w:tc>
      </w:tr>
      <w:tr w:rsidR="00CE3DE7" w:rsidRPr="00294063" w:rsidTr="00900BCF">
        <w:tc>
          <w:tcPr>
            <w:tcW w:w="272" w:type="pct"/>
          </w:tcPr>
          <w:p w:rsidR="00CE3DE7" w:rsidRPr="00C37584" w:rsidRDefault="00CE3DE7" w:rsidP="00A83F72">
            <w:pPr>
              <w:ind w:firstLine="34"/>
              <w:jc w:val="center"/>
              <w:rPr>
                <w:rFonts w:ascii="Times New Roman" w:hAnsi="Times New Roman"/>
                <w:sz w:val="24"/>
                <w:szCs w:val="24"/>
              </w:rPr>
            </w:pPr>
            <w:r w:rsidRPr="00C37584">
              <w:rPr>
                <w:rFonts w:ascii="Times New Roman" w:hAnsi="Times New Roman"/>
                <w:sz w:val="24"/>
                <w:szCs w:val="24"/>
              </w:rPr>
              <w:t>4.1.</w:t>
            </w:r>
          </w:p>
        </w:tc>
        <w:tc>
          <w:tcPr>
            <w:tcW w:w="2174" w:type="pct"/>
          </w:tcPr>
          <w:p w:rsidR="00CE3DE7" w:rsidRPr="00FA7903" w:rsidRDefault="00CE3DE7" w:rsidP="00FA79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Включение</w:t>
            </w:r>
            <w:r w:rsidRPr="00FA7903">
              <w:rPr>
                <w:rFonts w:ascii="Times New Roman" w:hAnsi="Times New Roman"/>
                <w:sz w:val="24"/>
                <w:szCs w:val="24"/>
              </w:rPr>
              <w:t xml:space="preserve"> в состав региональной программы поддержки малого и среднего предпринимательства мер поддержки соци</w:t>
            </w:r>
            <w:r>
              <w:rPr>
                <w:rFonts w:ascii="Times New Roman" w:hAnsi="Times New Roman"/>
                <w:sz w:val="24"/>
                <w:szCs w:val="24"/>
              </w:rPr>
              <w:t>ального предпринимательства</w:t>
            </w:r>
            <w:r w:rsidRPr="00FA7903">
              <w:rPr>
                <w:rFonts w:ascii="Times New Roman" w:hAnsi="Times New Roman"/>
                <w:sz w:val="24"/>
                <w:szCs w:val="24"/>
              </w:rPr>
              <w:t xml:space="preserve"> </w:t>
            </w:r>
          </w:p>
        </w:tc>
        <w:tc>
          <w:tcPr>
            <w:tcW w:w="718" w:type="pct"/>
          </w:tcPr>
          <w:p w:rsidR="00CE3DE7" w:rsidRPr="00697501" w:rsidRDefault="00CE3DE7" w:rsidP="00697501">
            <w:pPr>
              <w:spacing w:after="0" w:line="240" w:lineRule="auto"/>
              <w:ind w:firstLine="21"/>
              <w:jc w:val="center"/>
              <w:rPr>
                <w:rFonts w:ascii="Times New Roman" w:hAnsi="Times New Roman"/>
                <w:sz w:val="24"/>
                <w:szCs w:val="24"/>
              </w:rPr>
            </w:pPr>
            <w:r w:rsidRPr="00697501">
              <w:rPr>
                <w:rFonts w:ascii="Times New Roman" w:hAnsi="Times New Roman"/>
                <w:sz w:val="24"/>
                <w:szCs w:val="24"/>
              </w:rPr>
              <w:t xml:space="preserve">октябрь </w:t>
            </w:r>
            <w:r>
              <w:rPr>
                <w:rFonts w:ascii="Times New Roman" w:hAnsi="Times New Roman"/>
                <w:sz w:val="24"/>
                <w:szCs w:val="24"/>
              </w:rPr>
              <w:t xml:space="preserve">                 </w:t>
            </w:r>
            <w:r w:rsidRPr="00697501">
              <w:rPr>
                <w:rFonts w:ascii="Times New Roman" w:hAnsi="Times New Roman"/>
                <w:sz w:val="24"/>
                <w:szCs w:val="24"/>
              </w:rPr>
              <w:t>2016 г.</w:t>
            </w:r>
          </w:p>
        </w:tc>
        <w:tc>
          <w:tcPr>
            <w:tcW w:w="891" w:type="pct"/>
          </w:tcPr>
          <w:p w:rsidR="00CE3DE7" w:rsidRPr="005409DA" w:rsidRDefault="00CE3DE7" w:rsidP="003F4AF3">
            <w:pPr>
              <w:pStyle w:val="Style13"/>
              <w:spacing w:line="240" w:lineRule="auto"/>
              <w:jc w:val="center"/>
              <w:rPr>
                <w:rStyle w:val="FontStyle31"/>
                <w:sz w:val="24"/>
                <w:szCs w:val="24"/>
              </w:rPr>
            </w:pPr>
            <w:r>
              <w:rPr>
                <w:rStyle w:val="FontStyle31"/>
                <w:sz w:val="24"/>
                <w:szCs w:val="24"/>
              </w:rPr>
              <w:t>нормативный</w:t>
            </w:r>
          </w:p>
          <w:p w:rsidR="00CE3DE7" w:rsidRPr="005409DA" w:rsidRDefault="00CE3DE7" w:rsidP="003F4AF3">
            <w:pPr>
              <w:pStyle w:val="Style13"/>
              <w:spacing w:line="240" w:lineRule="auto"/>
              <w:jc w:val="center"/>
              <w:rPr>
                <w:rStyle w:val="FontStyle31"/>
                <w:sz w:val="24"/>
                <w:szCs w:val="24"/>
              </w:rPr>
            </w:pPr>
            <w:r>
              <w:rPr>
                <w:rStyle w:val="FontStyle31"/>
                <w:sz w:val="24"/>
                <w:szCs w:val="24"/>
              </w:rPr>
              <w:t>правовой акт</w:t>
            </w:r>
          </w:p>
          <w:p w:rsidR="00CE3DE7" w:rsidRPr="005409DA" w:rsidRDefault="00CE3DE7" w:rsidP="003F4AF3">
            <w:pPr>
              <w:pStyle w:val="Style13"/>
              <w:spacing w:line="240" w:lineRule="auto"/>
              <w:jc w:val="center"/>
              <w:rPr>
                <w:rStyle w:val="FontStyle31"/>
                <w:sz w:val="24"/>
                <w:szCs w:val="24"/>
              </w:rPr>
            </w:pPr>
            <w:r>
              <w:rPr>
                <w:rStyle w:val="FontStyle31"/>
                <w:sz w:val="24"/>
                <w:szCs w:val="24"/>
              </w:rPr>
              <w:t>субъекта</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Российской</w:t>
            </w:r>
          </w:p>
          <w:p w:rsidR="00CE3DE7" w:rsidRDefault="00CE3DE7" w:rsidP="003F4AF3">
            <w:pPr>
              <w:spacing w:after="0" w:line="240" w:lineRule="auto"/>
              <w:ind w:firstLine="9"/>
              <w:jc w:val="center"/>
              <w:rPr>
                <w:rFonts w:ascii="Times New Roman" w:hAnsi="Times New Roman"/>
                <w:sz w:val="24"/>
                <w:szCs w:val="24"/>
              </w:rPr>
            </w:pPr>
            <w:r w:rsidRPr="005409DA">
              <w:rPr>
                <w:rStyle w:val="FontStyle31"/>
                <w:sz w:val="24"/>
                <w:szCs w:val="24"/>
              </w:rPr>
              <w:t>Федерации</w:t>
            </w:r>
          </w:p>
          <w:p w:rsidR="00CE3DE7" w:rsidRPr="00294063" w:rsidRDefault="00CE3DE7" w:rsidP="003F4AF3">
            <w:pPr>
              <w:spacing w:after="0" w:line="240" w:lineRule="auto"/>
              <w:ind w:firstLine="34"/>
              <w:jc w:val="center"/>
              <w:rPr>
                <w:rFonts w:ascii="Times New Roman" w:hAnsi="Times New Roman"/>
                <w:b/>
                <w:sz w:val="24"/>
                <w:szCs w:val="24"/>
              </w:rPr>
            </w:pPr>
          </w:p>
        </w:tc>
        <w:tc>
          <w:tcPr>
            <w:tcW w:w="945" w:type="pct"/>
          </w:tcPr>
          <w:p w:rsidR="00CE3DE7" w:rsidRDefault="00CE3DE7" w:rsidP="00EB5090">
            <w:pPr>
              <w:spacing w:after="0" w:line="240" w:lineRule="auto"/>
              <w:ind w:firstLine="9"/>
              <w:rPr>
                <w:rFonts w:ascii="Times New Roman" w:hAnsi="Times New Roman"/>
                <w:sz w:val="24"/>
                <w:szCs w:val="24"/>
              </w:rPr>
            </w:pPr>
            <w:r>
              <w:rPr>
                <w:rFonts w:ascii="Times New Roman" w:hAnsi="Times New Roman"/>
                <w:sz w:val="24"/>
                <w:szCs w:val="24"/>
              </w:rPr>
              <w:lastRenderedPageBreak/>
              <w:t>орган</w:t>
            </w:r>
            <w:r w:rsidRPr="007C279B">
              <w:rPr>
                <w:rFonts w:ascii="Times New Roman" w:hAnsi="Times New Roman"/>
                <w:sz w:val="24"/>
                <w:szCs w:val="24"/>
              </w:rPr>
              <w:t xml:space="preserve"> </w:t>
            </w:r>
            <w:r>
              <w:rPr>
                <w:rFonts w:ascii="Times New Roman" w:hAnsi="Times New Roman"/>
                <w:sz w:val="24"/>
                <w:szCs w:val="24"/>
              </w:rPr>
              <w:t>исполнительной власти субъекта Российской Федерации</w:t>
            </w:r>
            <w:r w:rsidRPr="007C279B">
              <w:rPr>
                <w:rFonts w:ascii="Times New Roman" w:hAnsi="Times New Roman"/>
                <w:sz w:val="24"/>
                <w:szCs w:val="24"/>
              </w:rPr>
              <w:t xml:space="preserve"> </w:t>
            </w:r>
            <w:r>
              <w:rPr>
                <w:rFonts w:ascii="Times New Roman" w:hAnsi="Times New Roman"/>
                <w:sz w:val="24"/>
                <w:szCs w:val="24"/>
              </w:rPr>
              <w:t>в соответствии с компетенцией</w:t>
            </w:r>
          </w:p>
          <w:p w:rsidR="00CE3DE7" w:rsidRDefault="00CE3DE7" w:rsidP="003F4AF3">
            <w:pPr>
              <w:spacing w:after="0" w:line="240" w:lineRule="auto"/>
              <w:ind w:firstLine="34"/>
              <w:rPr>
                <w:rFonts w:ascii="Times New Roman" w:hAnsi="Times New Roman"/>
                <w:sz w:val="24"/>
                <w:szCs w:val="24"/>
              </w:rPr>
            </w:pPr>
            <w:r>
              <w:rPr>
                <w:rFonts w:ascii="Times New Roman" w:hAnsi="Times New Roman"/>
                <w:sz w:val="24"/>
                <w:szCs w:val="24"/>
              </w:rPr>
              <w:lastRenderedPageBreak/>
              <w:t>у</w:t>
            </w:r>
            <w:r w:rsidRPr="007C279B">
              <w:rPr>
                <w:rFonts w:ascii="Times New Roman" w:hAnsi="Times New Roman"/>
                <w:sz w:val="24"/>
                <w:szCs w:val="24"/>
              </w:rPr>
              <w:t>полномоченный орган</w:t>
            </w:r>
          </w:p>
          <w:p w:rsidR="00E61B20" w:rsidRPr="003F4AF3" w:rsidRDefault="00E61B20" w:rsidP="003F4AF3">
            <w:pPr>
              <w:spacing w:after="0" w:line="240" w:lineRule="auto"/>
              <w:ind w:firstLine="34"/>
              <w:rPr>
                <w:rFonts w:ascii="Times New Roman" w:hAnsi="Times New Roman"/>
                <w:sz w:val="24"/>
                <w:szCs w:val="24"/>
                <w:lang w:val="en-US"/>
              </w:rPr>
            </w:pPr>
          </w:p>
        </w:tc>
      </w:tr>
      <w:tr w:rsidR="00CE3DE7" w:rsidRPr="00294063" w:rsidTr="00900BCF">
        <w:tc>
          <w:tcPr>
            <w:tcW w:w="272" w:type="pct"/>
          </w:tcPr>
          <w:p w:rsidR="00CE3DE7" w:rsidRPr="00C37584" w:rsidRDefault="00CE3DE7" w:rsidP="00A83F72">
            <w:pPr>
              <w:ind w:firstLine="34"/>
              <w:jc w:val="center"/>
              <w:rPr>
                <w:rFonts w:ascii="Times New Roman" w:hAnsi="Times New Roman"/>
                <w:sz w:val="24"/>
                <w:szCs w:val="24"/>
              </w:rPr>
            </w:pPr>
            <w:r w:rsidRPr="00C37584">
              <w:rPr>
                <w:sz w:val="22"/>
                <w:szCs w:val="22"/>
              </w:rPr>
              <w:lastRenderedPageBreak/>
              <w:br w:type="page"/>
            </w:r>
            <w:r w:rsidRPr="00C37584">
              <w:rPr>
                <w:rFonts w:ascii="Times New Roman" w:hAnsi="Times New Roman"/>
                <w:sz w:val="24"/>
                <w:szCs w:val="24"/>
              </w:rPr>
              <w:t>4.2.</w:t>
            </w:r>
          </w:p>
        </w:tc>
        <w:tc>
          <w:tcPr>
            <w:tcW w:w="2174" w:type="pct"/>
          </w:tcPr>
          <w:p w:rsidR="00CE3DE7" w:rsidRPr="00FA7903" w:rsidRDefault="00CE3DE7" w:rsidP="00FA79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Распространение</w:t>
            </w:r>
            <w:r w:rsidRPr="00FA7903">
              <w:rPr>
                <w:rFonts w:ascii="Times New Roman" w:hAnsi="Times New Roman"/>
                <w:sz w:val="24"/>
                <w:szCs w:val="24"/>
              </w:rPr>
              <w:t xml:space="preserve"> лучших практик оказания услуг в социальной сфере негосударственными организациями за</w:t>
            </w:r>
            <w:r>
              <w:rPr>
                <w:rFonts w:ascii="Times New Roman" w:hAnsi="Times New Roman"/>
                <w:sz w:val="24"/>
                <w:szCs w:val="24"/>
              </w:rPr>
              <w:t xml:space="preserve"> счет бюджетного финансирования</w:t>
            </w:r>
            <w:r w:rsidRPr="00FA7903">
              <w:rPr>
                <w:rFonts w:ascii="Times New Roman" w:hAnsi="Times New Roman"/>
                <w:sz w:val="24"/>
                <w:szCs w:val="24"/>
              </w:rPr>
              <w:t xml:space="preserve"> </w:t>
            </w:r>
          </w:p>
        </w:tc>
        <w:tc>
          <w:tcPr>
            <w:tcW w:w="718" w:type="pct"/>
          </w:tcPr>
          <w:p w:rsidR="00CE3DE7" w:rsidRDefault="00CE3DE7" w:rsidP="00697501">
            <w:pPr>
              <w:spacing w:after="0" w:line="240" w:lineRule="auto"/>
              <w:ind w:firstLine="11"/>
              <w:jc w:val="center"/>
              <w:rPr>
                <w:rFonts w:ascii="Times New Roman" w:hAnsi="Times New Roman"/>
                <w:sz w:val="24"/>
                <w:szCs w:val="24"/>
                <w:lang w:val="en-US"/>
              </w:rPr>
            </w:pPr>
            <w:r w:rsidRPr="00697501">
              <w:rPr>
                <w:rFonts w:ascii="Times New Roman" w:hAnsi="Times New Roman"/>
                <w:sz w:val="24"/>
                <w:szCs w:val="24"/>
              </w:rPr>
              <w:t xml:space="preserve">февраль </w:t>
            </w:r>
          </w:p>
          <w:p w:rsidR="00CE3DE7" w:rsidRPr="00697501" w:rsidRDefault="00CE3DE7" w:rsidP="00697501">
            <w:pPr>
              <w:spacing w:after="0" w:line="240" w:lineRule="auto"/>
              <w:ind w:firstLine="11"/>
              <w:jc w:val="center"/>
              <w:rPr>
                <w:rFonts w:ascii="Times New Roman" w:hAnsi="Times New Roman"/>
                <w:sz w:val="24"/>
                <w:szCs w:val="24"/>
              </w:rPr>
            </w:pPr>
            <w:r w:rsidRPr="00697501">
              <w:rPr>
                <w:rFonts w:ascii="Times New Roman" w:hAnsi="Times New Roman"/>
                <w:sz w:val="24"/>
                <w:szCs w:val="24"/>
              </w:rPr>
              <w:t xml:space="preserve">2017 г. </w:t>
            </w:r>
          </w:p>
        </w:tc>
        <w:tc>
          <w:tcPr>
            <w:tcW w:w="891" w:type="pct"/>
          </w:tcPr>
          <w:p w:rsidR="00CE3DE7" w:rsidRDefault="00CE3DE7" w:rsidP="003F4AF3">
            <w:pPr>
              <w:spacing w:after="0" w:line="240" w:lineRule="auto"/>
              <w:jc w:val="center"/>
              <w:rPr>
                <w:rFonts w:ascii="Times New Roman" w:hAnsi="Times New Roman"/>
                <w:sz w:val="24"/>
                <w:szCs w:val="24"/>
              </w:rPr>
            </w:pPr>
            <w:r>
              <w:rPr>
                <w:rFonts w:ascii="Times New Roman" w:hAnsi="Times New Roman"/>
                <w:sz w:val="24"/>
                <w:szCs w:val="24"/>
              </w:rPr>
              <w:t>методические материалы</w:t>
            </w:r>
          </w:p>
          <w:p w:rsidR="00CE3DE7" w:rsidRDefault="00CE3DE7" w:rsidP="003F4AF3">
            <w:pPr>
              <w:spacing w:after="0" w:line="240" w:lineRule="auto"/>
              <w:ind w:firstLine="34"/>
              <w:jc w:val="center"/>
              <w:rPr>
                <w:rFonts w:ascii="Times New Roman" w:hAnsi="Times New Roman"/>
                <w:sz w:val="24"/>
                <w:szCs w:val="24"/>
              </w:rPr>
            </w:pPr>
          </w:p>
          <w:p w:rsidR="00CE3DE7" w:rsidRPr="00B6415D" w:rsidRDefault="00CE3DE7" w:rsidP="003F4AF3">
            <w:pPr>
              <w:spacing w:after="0" w:line="240" w:lineRule="auto"/>
              <w:jc w:val="center"/>
              <w:rPr>
                <w:rFonts w:ascii="Times New Roman" w:hAnsi="Times New Roman"/>
                <w:sz w:val="24"/>
                <w:szCs w:val="24"/>
              </w:rPr>
            </w:pPr>
          </w:p>
        </w:tc>
        <w:tc>
          <w:tcPr>
            <w:tcW w:w="945" w:type="pct"/>
          </w:tcPr>
          <w:p w:rsidR="00CE3DE7" w:rsidRDefault="00CE3DE7" w:rsidP="00EB5090">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E3DE7" w:rsidRPr="00483DCF" w:rsidRDefault="00CE3DE7" w:rsidP="00EB5090">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tc>
      </w:tr>
      <w:tr w:rsidR="00CE3DE7" w:rsidRPr="00294063" w:rsidTr="00900BCF">
        <w:tc>
          <w:tcPr>
            <w:tcW w:w="272" w:type="pct"/>
          </w:tcPr>
          <w:p w:rsidR="00CE3DE7" w:rsidRPr="00C37584" w:rsidRDefault="00CE3DE7" w:rsidP="00A83F72">
            <w:pPr>
              <w:ind w:firstLine="34"/>
              <w:jc w:val="center"/>
              <w:rPr>
                <w:rFonts w:ascii="Times New Roman" w:hAnsi="Times New Roman"/>
                <w:sz w:val="24"/>
                <w:szCs w:val="24"/>
              </w:rPr>
            </w:pPr>
            <w:r w:rsidRPr="00C37584">
              <w:rPr>
                <w:rFonts w:ascii="Times New Roman" w:hAnsi="Times New Roman"/>
                <w:sz w:val="24"/>
                <w:szCs w:val="24"/>
              </w:rPr>
              <w:t>4.3</w:t>
            </w:r>
          </w:p>
        </w:tc>
        <w:tc>
          <w:tcPr>
            <w:tcW w:w="2174" w:type="pct"/>
          </w:tcPr>
          <w:p w:rsidR="00CE3DE7" w:rsidRPr="00FA7903" w:rsidRDefault="00CE3DE7" w:rsidP="00B6415D">
            <w:pPr>
              <w:spacing w:after="0" w:line="240" w:lineRule="auto"/>
              <w:rPr>
                <w:sz w:val="24"/>
                <w:szCs w:val="24"/>
              </w:rPr>
            </w:pPr>
            <w:r>
              <w:rPr>
                <w:rFonts w:ascii="Times New Roman" w:hAnsi="Times New Roman"/>
                <w:sz w:val="24"/>
                <w:szCs w:val="24"/>
              </w:rPr>
              <w:t>Участие</w:t>
            </w:r>
            <w:r w:rsidRPr="00FA7903">
              <w:rPr>
                <w:rFonts w:ascii="Times New Roman" w:hAnsi="Times New Roman"/>
                <w:sz w:val="24"/>
                <w:szCs w:val="24"/>
              </w:rPr>
              <w:t xml:space="preserve"> субъекта Российской Федерации в </w:t>
            </w:r>
            <w:r w:rsidRPr="00FA7903">
              <w:rPr>
                <w:rFonts w:ascii="Times New Roman" w:hAnsi="Times New Roman"/>
                <w:color w:val="000000"/>
                <w:sz w:val="24"/>
                <w:szCs w:val="24"/>
              </w:rPr>
              <w:t>подпрограмме «Развитие малого и среднего предпринимательства» государственной программы Российской Федерации «Экономическое разви</w:t>
            </w:r>
            <w:r>
              <w:rPr>
                <w:rFonts w:ascii="Times New Roman" w:hAnsi="Times New Roman"/>
                <w:color w:val="000000"/>
                <w:sz w:val="24"/>
                <w:szCs w:val="24"/>
              </w:rPr>
              <w:t>тие и инновационная экономика»</w:t>
            </w:r>
          </w:p>
        </w:tc>
        <w:tc>
          <w:tcPr>
            <w:tcW w:w="718" w:type="pct"/>
          </w:tcPr>
          <w:p w:rsidR="00CE3DE7" w:rsidRPr="00697501" w:rsidRDefault="00CE3DE7" w:rsidP="00697501">
            <w:pPr>
              <w:spacing w:after="0" w:line="240" w:lineRule="auto"/>
              <w:ind w:firstLine="11"/>
              <w:jc w:val="center"/>
              <w:rPr>
                <w:rFonts w:ascii="Times New Roman" w:hAnsi="Times New Roman"/>
                <w:sz w:val="24"/>
                <w:szCs w:val="24"/>
              </w:rPr>
            </w:pPr>
            <w:r>
              <w:rPr>
                <w:rFonts w:ascii="Times New Roman" w:hAnsi="Times New Roman"/>
                <w:sz w:val="24"/>
                <w:szCs w:val="24"/>
              </w:rPr>
              <w:t>в</w:t>
            </w:r>
            <w:r w:rsidRPr="00697501">
              <w:rPr>
                <w:rFonts w:ascii="Times New Roman" w:hAnsi="Times New Roman"/>
                <w:sz w:val="24"/>
                <w:szCs w:val="24"/>
              </w:rPr>
              <w:t xml:space="preserve"> соответствии со сроками проведения конкурсов </w:t>
            </w:r>
          </w:p>
        </w:tc>
        <w:tc>
          <w:tcPr>
            <w:tcW w:w="891" w:type="pct"/>
          </w:tcPr>
          <w:p w:rsidR="00CE3DE7" w:rsidRPr="005409DA" w:rsidRDefault="00CE3DE7" w:rsidP="003F4AF3">
            <w:pPr>
              <w:pStyle w:val="Style13"/>
              <w:spacing w:line="240" w:lineRule="auto"/>
              <w:jc w:val="center"/>
              <w:rPr>
                <w:rStyle w:val="FontStyle31"/>
                <w:sz w:val="24"/>
                <w:szCs w:val="24"/>
              </w:rPr>
            </w:pPr>
            <w:r>
              <w:rPr>
                <w:rStyle w:val="FontStyle31"/>
                <w:sz w:val="24"/>
                <w:szCs w:val="24"/>
              </w:rPr>
              <w:t>нормативный</w:t>
            </w:r>
          </w:p>
          <w:p w:rsidR="00CE3DE7" w:rsidRPr="005409DA" w:rsidRDefault="00CE3DE7" w:rsidP="003F4AF3">
            <w:pPr>
              <w:pStyle w:val="Style13"/>
              <w:spacing w:line="240" w:lineRule="auto"/>
              <w:jc w:val="center"/>
              <w:rPr>
                <w:rStyle w:val="FontStyle31"/>
                <w:sz w:val="24"/>
                <w:szCs w:val="24"/>
              </w:rPr>
            </w:pPr>
            <w:r>
              <w:rPr>
                <w:rStyle w:val="FontStyle31"/>
                <w:sz w:val="24"/>
                <w:szCs w:val="24"/>
              </w:rPr>
              <w:t>правовой акт</w:t>
            </w:r>
          </w:p>
          <w:p w:rsidR="00CE3DE7" w:rsidRPr="005409DA" w:rsidRDefault="00CE3DE7" w:rsidP="003F4AF3">
            <w:pPr>
              <w:pStyle w:val="Style13"/>
              <w:spacing w:line="240" w:lineRule="auto"/>
              <w:jc w:val="center"/>
              <w:rPr>
                <w:rStyle w:val="FontStyle31"/>
                <w:sz w:val="24"/>
                <w:szCs w:val="24"/>
              </w:rPr>
            </w:pPr>
            <w:r>
              <w:rPr>
                <w:rStyle w:val="FontStyle31"/>
                <w:sz w:val="24"/>
                <w:szCs w:val="24"/>
              </w:rPr>
              <w:t>субъекта</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Российской</w:t>
            </w:r>
          </w:p>
          <w:p w:rsidR="00CE3DE7" w:rsidRDefault="00CE3DE7" w:rsidP="00CE3DE7">
            <w:pPr>
              <w:spacing w:after="0" w:line="240" w:lineRule="auto"/>
              <w:ind w:firstLine="9"/>
              <w:jc w:val="center"/>
              <w:rPr>
                <w:rFonts w:ascii="Times New Roman" w:hAnsi="Times New Roman"/>
                <w:color w:val="000000"/>
                <w:sz w:val="24"/>
                <w:szCs w:val="24"/>
              </w:rPr>
            </w:pPr>
            <w:r w:rsidRPr="005409DA">
              <w:rPr>
                <w:rStyle w:val="FontStyle31"/>
                <w:sz w:val="24"/>
                <w:szCs w:val="24"/>
              </w:rPr>
              <w:t>Федерации</w:t>
            </w:r>
            <w:r>
              <w:rPr>
                <w:rStyle w:val="FontStyle31"/>
                <w:sz w:val="24"/>
                <w:szCs w:val="24"/>
              </w:rPr>
              <w:t xml:space="preserve"> (например, государственная программа по поддержке </w:t>
            </w:r>
            <w:r w:rsidRPr="00FA7903">
              <w:rPr>
                <w:rFonts w:ascii="Times New Roman" w:hAnsi="Times New Roman"/>
                <w:color w:val="000000"/>
                <w:sz w:val="24"/>
                <w:szCs w:val="24"/>
              </w:rPr>
              <w:t>малого и среднего предпринимательства</w:t>
            </w:r>
            <w:r>
              <w:rPr>
                <w:rFonts w:ascii="Times New Roman" w:hAnsi="Times New Roman"/>
                <w:color w:val="000000"/>
                <w:sz w:val="24"/>
                <w:szCs w:val="24"/>
              </w:rPr>
              <w:t>)</w:t>
            </w:r>
          </w:p>
          <w:p w:rsidR="00E61B20" w:rsidRPr="00CE3DE7" w:rsidRDefault="00E61B20" w:rsidP="00CE3DE7">
            <w:pPr>
              <w:spacing w:after="0" w:line="240" w:lineRule="auto"/>
              <w:ind w:firstLine="9"/>
              <w:jc w:val="center"/>
              <w:rPr>
                <w:rFonts w:ascii="Times New Roman" w:hAnsi="Times New Roman"/>
                <w:sz w:val="24"/>
                <w:szCs w:val="24"/>
              </w:rPr>
            </w:pPr>
          </w:p>
        </w:tc>
        <w:tc>
          <w:tcPr>
            <w:tcW w:w="945" w:type="pct"/>
          </w:tcPr>
          <w:p w:rsidR="00CE3DE7" w:rsidRDefault="00CE3DE7" w:rsidP="00DA28D4">
            <w:pPr>
              <w:spacing w:after="0" w:line="240" w:lineRule="auto"/>
              <w:ind w:firstLine="9"/>
              <w:rPr>
                <w:rFonts w:ascii="Times New Roman" w:hAnsi="Times New Roman"/>
                <w:sz w:val="24"/>
                <w:szCs w:val="24"/>
              </w:rPr>
            </w:pPr>
            <w:r>
              <w:rPr>
                <w:rFonts w:ascii="Times New Roman" w:hAnsi="Times New Roman"/>
                <w:sz w:val="24"/>
                <w:szCs w:val="24"/>
              </w:rPr>
              <w:t>орган</w:t>
            </w:r>
            <w:r w:rsidRPr="007C279B">
              <w:rPr>
                <w:rFonts w:ascii="Times New Roman" w:hAnsi="Times New Roman"/>
                <w:sz w:val="24"/>
                <w:szCs w:val="24"/>
              </w:rPr>
              <w:t xml:space="preserve"> </w:t>
            </w:r>
            <w:r>
              <w:rPr>
                <w:rFonts w:ascii="Times New Roman" w:hAnsi="Times New Roman"/>
                <w:sz w:val="24"/>
                <w:szCs w:val="24"/>
              </w:rPr>
              <w:t>исполнительной власти субъекта Российской Федерации</w:t>
            </w:r>
            <w:r w:rsidRPr="007C279B">
              <w:rPr>
                <w:rFonts w:ascii="Times New Roman" w:hAnsi="Times New Roman"/>
                <w:sz w:val="24"/>
                <w:szCs w:val="24"/>
              </w:rPr>
              <w:t xml:space="preserve"> </w:t>
            </w:r>
            <w:r>
              <w:rPr>
                <w:rFonts w:ascii="Times New Roman" w:hAnsi="Times New Roman"/>
                <w:sz w:val="24"/>
                <w:szCs w:val="24"/>
              </w:rPr>
              <w:t>в соответствии с компетенцией</w:t>
            </w:r>
          </w:p>
          <w:p w:rsidR="00CE3DE7" w:rsidRPr="007C279B" w:rsidRDefault="00CE3DE7" w:rsidP="00DA28D4">
            <w:pPr>
              <w:spacing w:after="0" w:line="240" w:lineRule="auto"/>
              <w:ind w:firstLine="34"/>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E3DE7" w:rsidRPr="00AB20FF" w:rsidRDefault="00CE3DE7" w:rsidP="00DA28D4">
            <w:pPr>
              <w:rPr>
                <w:rFonts w:ascii="Times New Roman" w:hAnsi="Times New Roman"/>
                <w:b/>
                <w:sz w:val="24"/>
                <w:szCs w:val="24"/>
              </w:rPr>
            </w:pPr>
          </w:p>
        </w:tc>
      </w:tr>
      <w:tr w:rsidR="00CE3DE7" w:rsidRPr="00294063" w:rsidTr="00900BCF">
        <w:tc>
          <w:tcPr>
            <w:tcW w:w="272" w:type="pct"/>
          </w:tcPr>
          <w:p w:rsidR="00CE3DE7" w:rsidRPr="00C37584" w:rsidRDefault="00CE3DE7" w:rsidP="00A83F72">
            <w:pPr>
              <w:ind w:firstLine="34"/>
              <w:jc w:val="center"/>
              <w:rPr>
                <w:rFonts w:ascii="Times New Roman" w:hAnsi="Times New Roman"/>
                <w:sz w:val="24"/>
                <w:szCs w:val="24"/>
              </w:rPr>
            </w:pPr>
            <w:r w:rsidRPr="00C37584">
              <w:rPr>
                <w:rFonts w:ascii="Times New Roman" w:hAnsi="Times New Roman"/>
                <w:sz w:val="24"/>
                <w:szCs w:val="24"/>
              </w:rPr>
              <w:t>4.4</w:t>
            </w:r>
          </w:p>
        </w:tc>
        <w:tc>
          <w:tcPr>
            <w:tcW w:w="2174" w:type="pct"/>
          </w:tcPr>
          <w:p w:rsidR="00CE3DE7" w:rsidRPr="002C62F1" w:rsidRDefault="00CE3DE7" w:rsidP="00B6415D">
            <w:pPr>
              <w:spacing w:after="0" w:line="240" w:lineRule="auto"/>
              <w:ind w:left="33"/>
              <w:rPr>
                <w:rFonts w:ascii="Times New Roman" w:hAnsi="Times New Roman"/>
                <w:b/>
                <w:sz w:val="24"/>
                <w:szCs w:val="24"/>
              </w:rPr>
            </w:pPr>
            <w:r w:rsidRPr="002C62F1">
              <w:rPr>
                <w:rStyle w:val="FontStyle31"/>
                <w:sz w:val="24"/>
                <w:szCs w:val="24"/>
              </w:rPr>
              <w:t>Формирование перечн</w:t>
            </w:r>
            <w:r>
              <w:rPr>
                <w:rStyle w:val="FontStyle31"/>
                <w:sz w:val="24"/>
                <w:szCs w:val="24"/>
              </w:rPr>
              <w:t>ей</w:t>
            </w:r>
            <w:r w:rsidRPr="002C62F1">
              <w:rPr>
                <w:rStyle w:val="FontStyle31"/>
                <w:sz w:val="24"/>
                <w:szCs w:val="24"/>
              </w:rPr>
              <w:t xml:space="preserve"> видов услуг, которые рекомендованы к исполнению негосударственным организациям</w:t>
            </w:r>
            <w:r>
              <w:rPr>
                <w:rStyle w:val="FontStyle31"/>
                <w:sz w:val="24"/>
                <w:szCs w:val="24"/>
              </w:rPr>
              <w:t xml:space="preserve"> (пункт 21 Дорожной карты)</w:t>
            </w:r>
          </w:p>
        </w:tc>
        <w:tc>
          <w:tcPr>
            <w:tcW w:w="718" w:type="pct"/>
          </w:tcPr>
          <w:p w:rsidR="00CE3DE7" w:rsidRDefault="00CE3DE7" w:rsidP="00697501">
            <w:pPr>
              <w:spacing w:after="0" w:line="240" w:lineRule="auto"/>
              <w:ind w:firstLine="23"/>
              <w:jc w:val="center"/>
              <w:rPr>
                <w:rStyle w:val="FontStyle31"/>
                <w:sz w:val="24"/>
                <w:szCs w:val="24"/>
              </w:rPr>
            </w:pPr>
            <w:r w:rsidRPr="005409DA">
              <w:rPr>
                <w:rStyle w:val="FontStyle31"/>
                <w:sz w:val="24"/>
                <w:szCs w:val="24"/>
              </w:rPr>
              <w:t>октябрь</w:t>
            </w:r>
          </w:p>
          <w:p w:rsidR="00CE3DE7" w:rsidRPr="005409DA" w:rsidRDefault="00CE3DE7" w:rsidP="00697501">
            <w:pPr>
              <w:spacing w:after="0" w:line="240" w:lineRule="auto"/>
              <w:ind w:firstLine="23"/>
              <w:jc w:val="center"/>
              <w:rPr>
                <w:rFonts w:ascii="Times New Roman" w:hAnsi="Times New Roman"/>
                <w:b/>
                <w:sz w:val="24"/>
                <w:szCs w:val="24"/>
              </w:rPr>
            </w:pPr>
            <w:r w:rsidRPr="005409DA">
              <w:rPr>
                <w:rStyle w:val="FontStyle31"/>
                <w:sz w:val="24"/>
                <w:szCs w:val="24"/>
              </w:rPr>
              <w:t>2016 г.</w:t>
            </w:r>
          </w:p>
        </w:tc>
        <w:tc>
          <w:tcPr>
            <w:tcW w:w="891" w:type="pct"/>
          </w:tcPr>
          <w:p w:rsidR="00CE3DE7" w:rsidRPr="005409DA" w:rsidRDefault="00CE3DE7" w:rsidP="003F4AF3">
            <w:pPr>
              <w:pStyle w:val="Style13"/>
              <w:spacing w:line="240" w:lineRule="auto"/>
              <w:jc w:val="center"/>
              <w:rPr>
                <w:rStyle w:val="FontStyle31"/>
                <w:sz w:val="24"/>
                <w:szCs w:val="24"/>
              </w:rPr>
            </w:pPr>
            <w:r>
              <w:rPr>
                <w:rStyle w:val="FontStyle31"/>
                <w:sz w:val="24"/>
                <w:szCs w:val="24"/>
              </w:rPr>
              <w:t>н</w:t>
            </w:r>
            <w:r w:rsidRPr="005409DA">
              <w:rPr>
                <w:rStyle w:val="FontStyle31"/>
                <w:sz w:val="24"/>
                <w:szCs w:val="24"/>
              </w:rPr>
              <w:t>ормативные</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правовые акты</w:t>
            </w:r>
          </w:p>
          <w:p w:rsidR="00CE3DE7" w:rsidRPr="005409DA" w:rsidRDefault="00CE3DE7" w:rsidP="003F4AF3">
            <w:pPr>
              <w:pStyle w:val="Style13"/>
              <w:spacing w:line="240" w:lineRule="auto"/>
              <w:jc w:val="center"/>
              <w:rPr>
                <w:rStyle w:val="FontStyle31"/>
                <w:sz w:val="24"/>
                <w:szCs w:val="24"/>
              </w:rPr>
            </w:pPr>
            <w:r>
              <w:rPr>
                <w:rStyle w:val="FontStyle31"/>
                <w:sz w:val="24"/>
                <w:szCs w:val="24"/>
              </w:rPr>
              <w:t>субъекта</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Российской</w:t>
            </w:r>
          </w:p>
          <w:p w:rsidR="00CE3DE7" w:rsidRDefault="00CE3DE7" w:rsidP="003F4AF3">
            <w:pPr>
              <w:spacing w:after="0" w:line="240" w:lineRule="auto"/>
              <w:jc w:val="center"/>
              <w:rPr>
                <w:rStyle w:val="FontStyle31"/>
                <w:sz w:val="24"/>
                <w:szCs w:val="24"/>
              </w:rPr>
            </w:pPr>
            <w:r w:rsidRPr="005409DA">
              <w:rPr>
                <w:rStyle w:val="FontStyle31"/>
                <w:sz w:val="24"/>
                <w:szCs w:val="24"/>
              </w:rPr>
              <w:t>Федерации</w:t>
            </w:r>
          </w:p>
          <w:p w:rsidR="00CE3DE7" w:rsidRPr="005409DA" w:rsidRDefault="00CE3DE7" w:rsidP="003F4AF3">
            <w:pPr>
              <w:spacing w:after="0" w:line="240" w:lineRule="auto"/>
              <w:jc w:val="center"/>
              <w:rPr>
                <w:rFonts w:ascii="Times New Roman" w:hAnsi="Times New Roman"/>
                <w:b/>
                <w:sz w:val="24"/>
                <w:szCs w:val="24"/>
              </w:rPr>
            </w:pPr>
          </w:p>
        </w:tc>
        <w:tc>
          <w:tcPr>
            <w:tcW w:w="945" w:type="pct"/>
          </w:tcPr>
          <w:p w:rsidR="00CE3DE7" w:rsidRDefault="00CE3DE7" w:rsidP="00DA28D4">
            <w:pPr>
              <w:spacing w:after="0" w:line="240" w:lineRule="auto"/>
              <w:ind w:firstLine="9"/>
              <w:rPr>
                <w:rFonts w:ascii="Times New Roman" w:hAnsi="Times New Roman"/>
                <w:sz w:val="24"/>
                <w:szCs w:val="24"/>
              </w:rPr>
            </w:pPr>
            <w:r>
              <w:rPr>
                <w:rFonts w:ascii="Times New Roman" w:hAnsi="Times New Roman"/>
                <w:sz w:val="24"/>
                <w:szCs w:val="24"/>
              </w:rPr>
              <w:t>о</w:t>
            </w:r>
            <w:r w:rsidRPr="007C279B">
              <w:rPr>
                <w:rFonts w:ascii="Times New Roman" w:hAnsi="Times New Roman"/>
                <w:sz w:val="24"/>
                <w:szCs w:val="24"/>
              </w:rPr>
              <w:t xml:space="preserve">рганы </w:t>
            </w:r>
            <w:r>
              <w:rPr>
                <w:rFonts w:ascii="Times New Roman" w:hAnsi="Times New Roman"/>
                <w:sz w:val="24"/>
                <w:szCs w:val="24"/>
              </w:rPr>
              <w:t>исполнительной власти субъекта Российской Федерации</w:t>
            </w:r>
            <w:r w:rsidRPr="007C279B">
              <w:rPr>
                <w:rFonts w:ascii="Times New Roman" w:hAnsi="Times New Roman"/>
                <w:sz w:val="24"/>
                <w:szCs w:val="24"/>
              </w:rPr>
              <w:t xml:space="preserve"> </w:t>
            </w:r>
            <w:r>
              <w:rPr>
                <w:rFonts w:ascii="Times New Roman" w:hAnsi="Times New Roman"/>
                <w:sz w:val="24"/>
                <w:szCs w:val="24"/>
              </w:rPr>
              <w:t>в соответствии с компетенцией</w:t>
            </w:r>
          </w:p>
          <w:p w:rsidR="00CE3DE7" w:rsidRDefault="00CE3DE7" w:rsidP="00CE3DE7">
            <w:pPr>
              <w:spacing w:after="0" w:line="240" w:lineRule="auto"/>
              <w:ind w:firstLine="9"/>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E61B20" w:rsidRPr="00CE3DE7" w:rsidRDefault="00E61B20" w:rsidP="00CE3DE7">
            <w:pPr>
              <w:spacing w:after="0" w:line="240" w:lineRule="auto"/>
              <w:ind w:firstLine="9"/>
              <w:rPr>
                <w:rFonts w:ascii="Times New Roman" w:hAnsi="Times New Roman"/>
                <w:sz w:val="24"/>
                <w:szCs w:val="24"/>
              </w:rPr>
            </w:pPr>
          </w:p>
        </w:tc>
      </w:tr>
      <w:tr w:rsidR="00CE3DE7" w:rsidRPr="00294063" w:rsidTr="00900BCF">
        <w:tc>
          <w:tcPr>
            <w:tcW w:w="272" w:type="pct"/>
          </w:tcPr>
          <w:p w:rsidR="00CE3DE7" w:rsidRPr="00C37584" w:rsidRDefault="00CE3DE7" w:rsidP="00A83F72">
            <w:pPr>
              <w:ind w:firstLine="34"/>
              <w:jc w:val="center"/>
              <w:rPr>
                <w:rFonts w:ascii="Times New Roman" w:hAnsi="Times New Roman"/>
                <w:sz w:val="24"/>
                <w:szCs w:val="24"/>
              </w:rPr>
            </w:pPr>
            <w:r w:rsidRPr="00C37584">
              <w:rPr>
                <w:rFonts w:ascii="Times New Roman" w:hAnsi="Times New Roman"/>
                <w:sz w:val="24"/>
                <w:szCs w:val="24"/>
              </w:rPr>
              <w:t>4.5</w:t>
            </w:r>
          </w:p>
        </w:tc>
        <w:tc>
          <w:tcPr>
            <w:tcW w:w="2174" w:type="pct"/>
          </w:tcPr>
          <w:p w:rsidR="00CE3DE7" w:rsidRPr="00483DCF" w:rsidRDefault="00CE3DE7" w:rsidP="00483D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Устранение</w:t>
            </w:r>
            <w:r w:rsidRPr="00483DCF">
              <w:rPr>
                <w:rFonts w:ascii="Times New Roman" w:hAnsi="Times New Roman"/>
                <w:sz w:val="24"/>
                <w:szCs w:val="24"/>
              </w:rPr>
              <w:t xml:space="preserve"> барьеров для участия субъектов малого и среднего предпринимательства, социального предпринимательства в передачи им части услуг в социальной сфере </w:t>
            </w:r>
          </w:p>
        </w:tc>
        <w:tc>
          <w:tcPr>
            <w:tcW w:w="718" w:type="pct"/>
          </w:tcPr>
          <w:p w:rsidR="00CE3DE7" w:rsidRDefault="00CE3DE7" w:rsidP="00697501">
            <w:pPr>
              <w:spacing w:after="0" w:line="240" w:lineRule="auto"/>
              <w:ind w:firstLine="23"/>
              <w:jc w:val="center"/>
              <w:rPr>
                <w:rFonts w:ascii="Times New Roman" w:hAnsi="Times New Roman"/>
                <w:sz w:val="24"/>
                <w:szCs w:val="24"/>
              </w:rPr>
            </w:pPr>
            <w:r w:rsidRPr="00697501">
              <w:rPr>
                <w:rFonts w:ascii="Times New Roman" w:hAnsi="Times New Roman"/>
                <w:sz w:val="24"/>
                <w:szCs w:val="24"/>
              </w:rPr>
              <w:t xml:space="preserve">апрель </w:t>
            </w:r>
          </w:p>
          <w:p w:rsidR="00CE3DE7" w:rsidRPr="00697501" w:rsidRDefault="00CE3DE7" w:rsidP="00697501">
            <w:pPr>
              <w:spacing w:after="0" w:line="240" w:lineRule="auto"/>
              <w:ind w:firstLine="23"/>
              <w:jc w:val="center"/>
              <w:rPr>
                <w:rStyle w:val="FontStyle31"/>
                <w:sz w:val="24"/>
                <w:szCs w:val="24"/>
              </w:rPr>
            </w:pPr>
            <w:r w:rsidRPr="00697501">
              <w:rPr>
                <w:rFonts w:ascii="Times New Roman" w:hAnsi="Times New Roman"/>
                <w:sz w:val="24"/>
                <w:szCs w:val="24"/>
              </w:rPr>
              <w:t>2017 г.</w:t>
            </w:r>
          </w:p>
          <w:p w:rsidR="00CE3DE7" w:rsidRPr="005409DA" w:rsidRDefault="00CE3DE7" w:rsidP="00697501">
            <w:pPr>
              <w:spacing w:after="0" w:line="240" w:lineRule="auto"/>
              <w:ind w:firstLine="23"/>
              <w:jc w:val="center"/>
              <w:rPr>
                <w:rFonts w:ascii="Times New Roman" w:hAnsi="Times New Roman"/>
                <w:b/>
                <w:sz w:val="24"/>
                <w:szCs w:val="24"/>
              </w:rPr>
            </w:pPr>
          </w:p>
        </w:tc>
        <w:tc>
          <w:tcPr>
            <w:tcW w:w="891" w:type="pct"/>
          </w:tcPr>
          <w:p w:rsidR="00CE3DE7" w:rsidRPr="005409DA" w:rsidRDefault="00CE3DE7" w:rsidP="003F4AF3">
            <w:pPr>
              <w:pStyle w:val="Style13"/>
              <w:spacing w:line="240" w:lineRule="auto"/>
              <w:jc w:val="center"/>
              <w:rPr>
                <w:rStyle w:val="FontStyle31"/>
                <w:sz w:val="24"/>
                <w:szCs w:val="24"/>
              </w:rPr>
            </w:pPr>
            <w:r>
              <w:rPr>
                <w:rStyle w:val="FontStyle31"/>
                <w:sz w:val="24"/>
                <w:szCs w:val="24"/>
              </w:rPr>
              <w:t>н</w:t>
            </w:r>
            <w:r w:rsidRPr="005409DA">
              <w:rPr>
                <w:rStyle w:val="FontStyle31"/>
                <w:sz w:val="24"/>
                <w:szCs w:val="24"/>
              </w:rPr>
              <w:t>ормативные</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правовые акты</w:t>
            </w:r>
          </w:p>
          <w:p w:rsidR="00CE3DE7" w:rsidRPr="005409DA" w:rsidRDefault="00CE3DE7" w:rsidP="003F4AF3">
            <w:pPr>
              <w:pStyle w:val="Style13"/>
              <w:spacing w:line="240" w:lineRule="auto"/>
              <w:jc w:val="center"/>
              <w:rPr>
                <w:rStyle w:val="FontStyle31"/>
                <w:sz w:val="24"/>
                <w:szCs w:val="24"/>
              </w:rPr>
            </w:pPr>
            <w:r>
              <w:rPr>
                <w:rStyle w:val="FontStyle31"/>
                <w:sz w:val="24"/>
                <w:szCs w:val="24"/>
              </w:rPr>
              <w:t>субъекта</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Российской</w:t>
            </w:r>
          </w:p>
          <w:p w:rsidR="00CE3DE7" w:rsidRPr="00CE3DE7" w:rsidRDefault="00CE3DE7" w:rsidP="00CE3DE7">
            <w:pPr>
              <w:spacing w:after="0" w:line="240" w:lineRule="auto"/>
              <w:ind w:firstLine="9"/>
              <w:jc w:val="center"/>
              <w:rPr>
                <w:rFonts w:ascii="Times New Roman" w:hAnsi="Times New Roman"/>
                <w:sz w:val="24"/>
                <w:szCs w:val="24"/>
              </w:rPr>
            </w:pPr>
            <w:r w:rsidRPr="005409DA">
              <w:rPr>
                <w:rStyle w:val="FontStyle31"/>
                <w:sz w:val="24"/>
                <w:szCs w:val="24"/>
              </w:rPr>
              <w:t>Федерации</w:t>
            </w:r>
          </w:p>
        </w:tc>
        <w:tc>
          <w:tcPr>
            <w:tcW w:w="945" w:type="pct"/>
          </w:tcPr>
          <w:p w:rsidR="00CE3DE7" w:rsidRDefault="00CE3DE7" w:rsidP="00EB5090">
            <w:pPr>
              <w:spacing w:after="0" w:line="240" w:lineRule="auto"/>
              <w:ind w:firstLine="9"/>
              <w:rPr>
                <w:rFonts w:ascii="Times New Roman" w:hAnsi="Times New Roman"/>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p w:rsidR="00CE3DE7" w:rsidRDefault="00CE3DE7" w:rsidP="00EB5090">
            <w:pPr>
              <w:spacing w:after="0" w:line="240" w:lineRule="auto"/>
              <w:rPr>
                <w:rFonts w:ascii="Times New Roman" w:hAnsi="Times New Roman"/>
                <w:sz w:val="24"/>
                <w:szCs w:val="24"/>
              </w:rPr>
            </w:pPr>
            <w:r>
              <w:rPr>
                <w:rFonts w:ascii="Times New Roman" w:hAnsi="Times New Roman"/>
                <w:sz w:val="24"/>
                <w:szCs w:val="24"/>
              </w:rPr>
              <w:t>з</w:t>
            </w:r>
            <w:r w:rsidRPr="007C279B">
              <w:rPr>
                <w:rFonts w:ascii="Times New Roman" w:hAnsi="Times New Roman"/>
                <w:sz w:val="24"/>
                <w:szCs w:val="24"/>
              </w:rPr>
              <w:t xml:space="preserve">аинтересованные органы </w:t>
            </w:r>
            <w:r>
              <w:rPr>
                <w:rFonts w:ascii="Times New Roman" w:hAnsi="Times New Roman"/>
                <w:sz w:val="24"/>
                <w:szCs w:val="24"/>
              </w:rPr>
              <w:t>исполнительной власти субъекта Российской Федерации</w:t>
            </w:r>
          </w:p>
          <w:p w:rsidR="00E61B20" w:rsidRPr="00CE3DE7" w:rsidRDefault="00E61B20" w:rsidP="00EB5090">
            <w:pPr>
              <w:spacing w:after="0" w:line="240" w:lineRule="auto"/>
              <w:rPr>
                <w:rFonts w:ascii="Times New Roman" w:hAnsi="Times New Roman"/>
                <w:sz w:val="24"/>
                <w:szCs w:val="24"/>
              </w:rPr>
            </w:pPr>
          </w:p>
        </w:tc>
      </w:tr>
      <w:tr w:rsidR="00CE3DE7" w:rsidRPr="00294063" w:rsidTr="00900BCF">
        <w:tc>
          <w:tcPr>
            <w:tcW w:w="272" w:type="pct"/>
          </w:tcPr>
          <w:p w:rsidR="00CE3DE7" w:rsidRPr="006C2E5D" w:rsidRDefault="00CE3DE7" w:rsidP="00A83F72">
            <w:pPr>
              <w:ind w:firstLine="34"/>
              <w:jc w:val="center"/>
              <w:rPr>
                <w:rFonts w:ascii="Times New Roman" w:hAnsi="Times New Roman"/>
                <w:sz w:val="24"/>
                <w:szCs w:val="24"/>
              </w:rPr>
            </w:pPr>
            <w:r w:rsidRPr="006C2E5D">
              <w:rPr>
                <w:rFonts w:ascii="Times New Roman" w:hAnsi="Times New Roman"/>
                <w:sz w:val="24"/>
                <w:szCs w:val="24"/>
              </w:rPr>
              <w:t>4.6</w:t>
            </w:r>
          </w:p>
        </w:tc>
        <w:tc>
          <w:tcPr>
            <w:tcW w:w="2174" w:type="pct"/>
          </w:tcPr>
          <w:p w:rsidR="00CE3DE7" w:rsidRPr="00483DCF" w:rsidRDefault="00CE3DE7" w:rsidP="00483D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Включение</w:t>
            </w:r>
            <w:r w:rsidRPr="00483DCF">
              <w:rPr>
                <w:rFonts w:ascii="Times New Roman" w:hAnsi="Times New Roman"/>
                <w:sz w:val="24"/>
                <w:szCs w:val="24"/>
              </w:rPr>
              <w:t xml:space="preserve"> в программы повышения квалификации и профессиональной переподготовки государственных </w:t>
            </w:r>
            <w:r w:rsidRPr="00483DCF">
              <w:rPr>
                <w:rFonts w:ascii="Times New Roman" w:hAnsi="Times New Roman"/>
                <w:sz w:val="24"/>
                <w:szCs w:val="24"/>
              </w:rPr>
              <w:lastRenderedPageBreak/>
              <w:t>служащих вопросов обеспечения доступа негосударственных организаций к предоставлению услуг в социал</w:t>
            </w:r>
            <w:r>
              <w:rPr>
                <w:rFonts w:ascii="Times New Roman" w:hAnsi="Times New Roman"/>
                <w:sz w:val="24"/>
                <w:szCs w:val="24"/>
              </w:rPr>
              <w:t>ьной сфере</w:t>
            </w:r>
          </w:p>
        </w:tc>
        <w:tc>
          <w:tcPr>
            <w:tcW w:w="718" w:type="pct"/>
          </w:tcPr>
          <w:p w:rsidR="00CE3DE7" w:rsidRDefault="00CE3DE7" w:rsidP="00697501">
            <w:pPr>
              <w:spacing w:after="0" w:line="240" w:lineRule="atLeast"/>
              <w:ind w:firstLine="23"/>
              <w:jc w:val="center"/>
              <w:rPr>
                <w:rFonts w:ascii="Times New Roman" w:hAnsi="Times New Roman"/>
                <w:sz w:val="24"/>
                <w:szCs w:val="24"/>
              </w:rPr>
            </w:pPr>
            <w:r>
              <w:rPr>
                <w:rFonts w:ascii="Times New Roman" w:hAnsi="Times New Roman"/>
                <w:sz w:val="24"/>
                <w:szCs w:val="24"/>
              </w:rPr>
              <w:lastRenderedPageBreak/>
              <w:t>декабрь</w:t>
            </w:r>
          </w:p>
          <w:p w:rsidR="00CE3DE7" w:rsidRPr="005409DA" w:rsidRDefault="00CE3DE7" w:rsidP="00697501">
            <w:pPr>
              <w:spacing w:after="0" w:line="240" w:lineRule="auto"/>
              <w:ind w:firstLine="23"/>
              <w:jc w:val="center"/>
              <w:rPr>
                <w:rStyle w:val="FontStyle31"/>
                <w:sz w:val="24"/>
                <w:szCs w:val="24"/>
              </w:rPr>
            </w:pPr>
            <w:r>
              <w:rPr>
                <w:rFonts w:ascii="Times New Roman" w:hAnsi="Times New Roman"/>
                <w:sz w:val="24"/>
                <w:szCs w:val="24"/>
              </w:rPr>
              <w:t>2016 г.</w:t>
            </w:r>
          </w:p>
        </w:tc>
        <w:tc>
          <w:tcPr>
            <w:tcW w:w="891" w:type="pct"/>
          </w:tcPr>
          <w:p w:rsidR="00CE3DE7" w:rsidRPr="00EB5090" w:rsidRDefault="00CE3DE7" w:rsidP="003F4AF3">
            <w:pPr>
              <w:widowControl w:val="0"/>
              <w:spacing w:after="0" w:line="274" w:lineRule="exact"/>
              <w:ind w:left="45"/>
              <w:jc w:val="center"/>
              <w:rPr>
                <w:rFonts w:ascii="Times New Roman" w:hAnsi="Times New Roman"/>
                <w:bCs/>
                <w:sz w:val="24"/>
                <w:szCs w:val="24"/>
              </w:rPr>
            </w:pPr>
            <w:r w:rsidRPr="00EB5090">
              <w:rPr>
                <w:rFonts w:ascii="Times New Roman" w:hAnsi="Times New Roman"/>
                <w:sz w:val="24"/>
                <w:szCs w:val="24"/>
                <w:shd w:val="clear" w:color="auto" w:fill="FFFFFF"/>
              </w:rPr>
              <w:t xml:space="preserve">информационное письмо </w:t>
            </w:r>
            <w:r w:rsidRPr="00EB5090">
              <w:rPr>
                <w:rFonts w:ascii="Times New Roman" w:hAnsi="Times New Roman"/>
                <w:sz w:val="24"/>
                <w:szCs w:val="24"/>
                <w:shd w:val="clear" w:color="auto" w:fill="FFFFFF"/>
              </w:rPr>
              <w:lastRenderedPageBreak/>
              <w:t xml:space="preserve">заинтересованным </w:t>
            </w:r>
            <w:r w:rsidRPr="00EB5090">
              <w:rPr>
                <w:rFonts w:ascii="Times New Roman" w:hAnsi="Times New Roman"/>
                <w:sz w:val="24"/>
                <w:szCs w:val="24"/>
              </w:rPr>
              <w:t>органам исполнительной власти субъекта Российской Федерации</w:t>
            </w:r>
          </w:p>
          <w:p w:rsidR="00CE3DE7" w:rsidRPr="00EB5090" w:rsidRDefault="00CE3DE7" w:rsidP="003F4AF3">
            <w:pPr>
              <w:spacing w:after="0" w:line="240" w:lineRule="auto"/>
              <w:jc w:val="center"/>
              <w:rPr>
                <w:rStyle w:val="FontStyle31"/>
                <w:sz w:val="24"/>
                <w:szCs w:val="24"/>
              </w:rPr>
            </w:pPr>
          </w:p>
        </w:tc>
        <w:tc>
          <w:tcPr>
            <w:tcW w:w="945" w:type="pct"/>
          </w:tcPr>
          <w:p w:rsidR="00CE3DE7" w:rsidRPr="00EB5090" w:rsidRDefault="00CE3DE7" w:rsidP="00EB5090">
            <w:pPr>
              <w:widowControl w:val="0"/>
              <w:spacing w:after="0" w:line="274" w:lineRule="exact"/>
              <w:ind w:left="45"/>
              <w:rPr>
                <w:rFonts w:ascii="Times New Roman" w:hAnsi="Times New Roman"/>
                <w:bCs/>
                <w:sz w:val="24"/>
                <w:szCs w:val="24"/>
              </w:rPr>
            </w:pPr>
            <w:r w:rsidRPr="00EB5090">
              <w:rPr>
                <w:rFonts w:ascii="Times New Roman" w:hAnsi="Times New Roman"/>
                <w:bCs/>
                <w:sz w:val="24"/>
                <w:szCs w:val="24"/>
              </w:rPr>
              <w:lastRenderedPageBreak/>
              <w:t xml:space="preserve">орган исполнительной власти </w:t>
            </w:r>
            <w:r w:rsidRPr="00EB5090">
              <w:rPr>
                <w:rFonts w:ascii="Times New Roman" w:hAnsi="Times New Roman"/>
                <w:sz w:val="24"/>
                <w:szCs w:val="24"/>
              </w:rPr>
              <w:t xml:space="preserve">субъекта </w:t>
            </w:r>
            <w:r w:rsidRPr="00EB5090">
              <w:rPr>
                <w:rFonts w:ascii="Times New Roman" w:hAnsi="Times New Roman"/>
                <w:sz w:val="24"/>
                <w:szCs w:val="24"/>
              </w:rPr>
              <w:lastRenderedPageBreak/>
              <w:t>Российской Федерации</w:t>
            </w:r>
            <w:r w:rsidRPr="00EB5090">
              <w:rPr>
                <w:rFonts w:ascii="Times New Roman" w:hAnsi="Times New Roman"/>
                <w:bCs/>
                <w:sz w:val="24"/>
                <w:szCs w:val="24"/>
              </w:rPr>
              <w:t>, отвечающий за кадровую политику на основании предложений уполномоченного органа</w:t>
            </w:r>
          </w:p>
          <w:p w:rsidR="00CE3DE7" w:rsidRPr="00EB5090" w:rsidRDefault="00CE3DE7" w:rsidP="00EB5090">
            <w:pPr>
              <w:widowControl w:val="0"/>
              <w:spacing w:after="0" w:line="274" w:lineRule="exact"/>
              <w:ind w:left="45"/>
              <w:rPr>
                <w:rFonts w:ascii="Times New Roman" w:hAnsi="Times New Roman"/>
                <w:bCs/>
                <w:sz w:val="24"/>
                <w:szCs w:val="24"/>
              </w:rPr>
            </w:pPr>
            <w:r w:rsidRPr="00EB5090">
              <w:rPr>
                <w:rFonts w:ascii="Times New Roman" w:hAnsi="Times New Roman"/>
                <w:bCs/>
                <w:sz w:val="24"/>
                <w:szCs w:val="24"/>
              </w:rPr>
              <w:t>уполномоченный орган</w:t>
            </w:r>
          </w:p>
          <w:p w:rsidR="00CE3DE7" w:rsidRPr="00EB5090" w:rsidRDefault="00CE3DE7" w:rsidP="00EB5090">
            <w:pPr>
              <w:spacing w:after="0" w:line="240" w:lineRule="auto"/>
              <w:rPr>
                <w:rFonts w:ascii="Times New Roman" w:hAnsi="Times New Roman"/>
                <w:bCs/>
                <w:sz w:val="24"/>
                <w:szCs w:val="24"/>
              </w:rPr>
            </w:pPr>
            <w:r w:rsidRPr="00EB5090">
              <w:rPr>
                <w:rFonts w:ascii="Times New Roman" w:hAnsi="Times New Roman"/>
                <w:bCs/>
                <w:sz w:val="24"/>
                <w:szCs w:val="24"/>
              </w:rPr>
              <w:t>другие</w:t>
            </w:r>
          </w:p>
          <w:p w:rsidR="00CE3DE7" w:rsidRPr="00EB5090" w:rsidRDefault="00CE3DE7" w:rsidP="00EB5090">
            <w:pPr>
              <w:pStyle w:val="Style13"/>
              <w:spacing w:line="240" w:lineRule="auto"/>
              <w:jc w:val="left"/>
              <w:rPr>
                <w:rStyle w:val="FontStyle31"/>
                <w:sz w:val="24"/>
                <w:szCs w:val="24"/>
              </w:rPr>
            </w:pPr>
            <w:r w:rsidRPr="00EB5090">
              <w:rPr>
                <w:bCs/>
              </w:rPr>
              <w:t xml:space="preserve">заинтересованные </w:t>
            </w:r>
            <w:r w:rsidRPr="00EB5090">
              <w:t>организации</w:t>
            </w:r>
          </w:p>
        </w:tc>
      </w:tr>
      <w:tr w:rsidR="00CE3DE7" w:rsidRPr="00294063" w:rsidTr="00900BCF">
        <w:tc>
          <w:tcPr>
            <w:tcW w:w="272" w:type="pct"/>
          </w:tcPr>
          <w:p w:rsidR="00CE3DE7" w:rsidRPr="006C2E5D" w:rsidRDefault="00CE3DE7" w:rsidP="00A83F72">
            <w:pPr>
              <w:ind w:firstLine="34"/>
              <w:jc w:val="center"/>
              <w:rPr>
                <w:rFonts w:ascii="Times New Roman" w:hAnsi="Times New Roman"/>
                <w:sz w:val="24"/>
                <w:szCs w:val="24"/>
              </w:rPr>
            </w:pPr>
            <w:r>
              <w:rPr>
                <w:rFonts w:ascii="Times New Roman" w:hAnsi="Times New Roman"/>
                <w:sz w:val="24"/>
                <w:szCs w:val="24"/>
              </w:rPr>
              <w:lastRenderedPageBreak/>
              <w:t>4.7</w:t>
            </w:r>
          </w:p>
        </w:tc>
        <w:tc>
          <w:tcPr>
            <w:tcW w:w="2174" w:type="pct"/>
          </w:tcPr>
          <w:p w:rsidR="00CE3DE7" w:rsidRDefault="00CE3DE7" w:rsidP="00483DCF">
            <w:pPr>
              <w:spacing w:after="0" w:line="240" w:lineRule="auto"/>
              <w:rPr>
                <w:rFonts w:ascii="Times New Roman" w:eastAsia="MS Mincho" w:hAnsi="Times New Roman"/>
                <w:sz w:val="24"/>
                <w:szCs w:val="24"/>
              </w:rPr>
            </w:pPr>
            <w:proofErr w:type="gramStart"/>
            <w:r w:rsidRPr="0085220E">
              <w:rPr>
                <w:rFonts w:ascii="Times New Roman" w:eastAsia="MS Mincho" w:hAnsi="Times New Roman"/>
                <w:sz w:val="24"/>
                <w:szCs w:val="24"/>
              </w:rPr>
              <w:t>Дополнение государственны</w:t>
            </w:r>
            <w:r>
              <w:rPr>
                <w:rFonts w:ascii="Times New Roman" w:eastAsia="MS Mincho" w:hAnsi="Times New Roman"/>
                <w:sz w:val="24"/>
                <w:szCs w:val="24"/>
              </w:rPr>
              <w:t>х программ субъекта</w:t>
            </w:r>
            <w:r w:rsidRPr="0085220E">
              <w:rPr>
                <w:rFonts w:ascii="Times New Roman" w:eastAsia="MS Mincho" w:hAnsi="Times New Roman"/>
                <w:sz w:val="24"/>
                <w:szCs w:val="24"/>
              </w:rPr>
              <w:t xml:space="preserve"> Российской Федерации в области образования, здравоохранения, социальной поддержки населения, культуры, спорта и туризма на период до 2020 года</w:t>
            </w:r>
            <w:r>
              <w:rPr>
                <w:rFonts w:ascii="Times New Roman" w:eastAsia="MS Mincho" w:hAnsi="Times New Roman"/>
                <w:sz w:val="24"/>
                <w:szCs w:val="24"/>
              </w:rPr>
              <w:t xml:space="preserve">, а также планов по их реализации </w:t>
            </w:r>
            <w:r w:rsidRPr="0085220E">
              <w:rPr>
                <w:rFonts w:ascii="Times New Roman" w:eastAsia="MS Mincho" w:hAnsi="Times New Roman"/>
                <w:sz w:val="24"/>
                <w:szCs w:val="24"/>
              </w:rPr>
              <w:t xml:space="preserve">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 (</w:t>
            </w:r>
            <w:r>
              <w:rPr>
                <w:rFonts w:ascii="Times New Roman" w:eastAsia="MS Mincho" w:hAnsi="Times New Roman"/>
                <w:sz w:val="24"/>
                <w:szCs w:val="24"/>
              </w:rPr>
              <w:t xml:space="preserve">на основании метод материалов предоставляемых Минэкономразвития России, </w:t>
            </w:r>
            <w:r w:rsidRPr="0085220E">
              <w:rPr>
                <w:rFonts w:ascii="Times New Roman" w:eastAsia="MS Mincho" w:hAnsi="Times New Roman"/>
                <w:sz w:val="24"/>
                <w:szCs w:val="24"/>
              </w:rPr>
              <w:t>пункт 29 Д</w:t>
            </w:r>
            <w:r>
              <w:rPr>
                <w:rFonts w:ascii="Times New Roman" w:eastAsia="MS Mincho" w:hAnsi="Times New Roman"/>
                <w:sz w:val="24"/>
                <w:szCs w:val="24"/>
              </w:rPr>
              <w:t>орожной карты</w:t>
            </w:r>
            <w:r w:rsidRPr="0085220E">
              <w:rPr>
                <w:rFonts w:ascii="Times New Roman" w:eastAsia="MS Mincho" w:hAnsi="Times New Roman"/>
                <w:sz w:val="24"/>
                <w:szCs w:val="24"/>
              </w:rPr>
              <w:t>)</w:t>
            </w:r>
            <w:r>
              <w:rPr>
                <w:rFonts w:ascii="Times New Roman" w:eastAsia="MS Mincho" w:hAnsi="Times New Roman"/>
                <w:sz w:val="24"/>
                <w:szCs w:val="24"/>
              </w:rPr>
              <w:t xml:space="preserve"> </w:t>
            </w:r>
            <w:proofErr w:type="gramEnd"/>
          </w:p>
          <w:p w:rsidR="00E61B20" w:rsidRPr="00CE3DE7" w:rsidRDefault="00E61B20" w:rsidP="00483DCF">
            <w:pPr>
              <w:spacing w:after="0" w:line="240" w:lineRule="auto"/>
              <w:rPr>
                <w:rStyle w:val="FontStyle31"/>
                <w:rFonts w:eastAsia="MS Mincho"/>
                <w:sz w:val="24"/>
                <w:szCs w:val="24"/>
              </w:rPr>
            </w:pPr>
          </w:p>
        </w:tc>
        <w:tc>
          <w:tcPr>
            <w:tcW w:w="718" w:type="pct"/>
          </w:tcPr>
          <w:p w:rsidR="00CE3DE7" w:rsidRDefault="00CE3DE7" w:rsidP="00D7274C">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квартал</w:t>
            </w:r>
            <w:r w:rsidRPr="009407C7">
              <w:rPr>
                <w:rFonts w:ascii="Times New Roman" w:hAnsi="Times New Roman"/>
                <w:sz w:val="24"/>
                <w:szCs w:val="24"/>
              </w:rPr>
              <w:t xml:space="preserve"> </w:t>
            </w:r>
          </w:p>
          <w:p w:rsidR="00CE3DE7" w:rsidRPr="009407C7" w:rsidRDefault="00CE3DE7" w:rsidP="00D7274C">
            <w:pPr>
              <w:spacing w:after="0" w:line="240" w:lineRule="auto"/>
              <w:jc w:val="center"/>
              <w:rPr>
                <w:rFonts w:ascii="Times New Roman" w:hAnsi="Times New Roman"/>
                <w:sz w:val="24"/>
                <w:szCs w:val="24"/>
              </w:rPr>
            </w:pPr>
            <w:r w:rsidRPr="009407C7">
              <w:rPr>
                <w:rFonts w:ascii="Times New Roman" w:hAnsi="Times New Roman"/>
                <w:sz w:val="24"/>
                <w:szCs w:val="24"/>
              </w:rPr>
              <w:t xml:space="preserve">2017 г. </w:t>
            </w:r>
          </w:p>
        </w:tc>
        <w:tc>
          <w:tcPr>
            <w:tcW w:w="891" w:type="pct"/>
          </w:tcPr>
          <w:p w:rsidR="00CE3DE7" w:rsidRPr="005409DA" w:rsidRDefault="00CE3DE7" w:rsidP="003F4AF3">
            <w:pPr>
              <w:pStyle w:val="Style13"/>
              <w:spacing w:line="240" w:lineRule="auto"/>
              <w:jc w:val="center"/>
              <w:rPr>
                <w:rStyle w:val="FontStyle31"/>
                <w:sz w:val="24"/>
                <w:szCs w:val="24"/>
              </w:rPr>
            </w:pPr>
            <w:r>
              <w:rPr>
                <w:rStyle w:val="FontStyle31"/>
                <w:sz w:val="24"/>
                <w:szCs w:val="24"/>
              </w:rPr>
              <w:t>н</w:t>
            </w:r>
            <w:r w:rsidRPr="005409DA">
              <w:rPr>
                <w:rStyle w:val="FontStyle31"/>
                <w:sz w:val="24"/>
                <w:szCs w:val="24"/>
              </w:rPr>
              <w:t>ормативные</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правовые акты</w:t>
            </w:r>
          </w:p>
          <w:p w:rsidR="00CE3DE7" w:rsidRPr="005409DA" w:rsidRDefault="00CE3DE7" w:rsidP="003F4AF3">
            <w:pPr>
              <w:pStyle w:val="Style13"/>
              <w:spacing w:line="240" w:lineRule="auto"/>
              <w:jc w:val="center"/>
              <w:rPr>
                <w:rStyle w:val="FontStyle31"/>
                <w:sz w:val="24"/>
                <w:szCs w:val="24"/>
              </w:rPr>
            </w:pPr>
            <w:r>
              <w:rPr>
                <w:rStyle w:val="FontStyle31"/>
                <w:sz w:val="24"/>
                <w:szCs w:val="24"/>
              </w:rPr>
              <w:t>субъекта</w:t>
            </w:r>
          </w:p>
          <w:p w:rsidR="00CE3DE7" w:rsidRPr="005409DA" w:rsidRDefault="00CE3DE7" w:rsidP="003F4AF3">
            <w:pPr>
              <w:pStyle w:val="Style13"/>
              <w:spacing w:line="240" w:lineRule="auto"/>
              <w:jc w:val="center"/>
              <w:rPr>
                <w:rStyle w:val="FontStyle31"/>
                <w:sz w:val="24"/>
                <w:szCs w:val="24"/>
              </w:rPr>
            </w:pPr>
            <w:r w:rsidRPr="005409DA">
              <w:rPr>
                <w:rStyle w:val="FontStyle31"/>
                <w:sz w:val="24"/>
                <w:szCs w:val="24"/>
              </w:rPr>
              <w:t>Российской</w:t>
            </w:r>
          </w:p>
          <w:p w:rsidR="00CE3DE7" w:rsidRDefault="00CE3DE7" w:rsidP="003F4AF3">
            <w:pPr>
              <w:spacing w:after="0" w:line="240" w:lineRule="auto"/>
              <w:jc w:val="center"/>
              <w:rPr>
                <w:rFonts w:ascii="Times New Roman" w:hAnsi="Times New Roman"/>
                <w:sz w:val="24"/>
                <w:szCs w:val="24"/>
              </w:rPr>
            </w:pPr>
            <w:r w:rsidRPr="005409DA">
              <w:rPr>
                <w:rStyle w:val="FontStyle31"/>
                <w:sz w:val="24"/>
                <w:szCs w:val="24"/>
              </w:rPr>
              <w:t>Федерации</w:t>
            </w:r>
          </w:p>
          <w:p w:rsidR="00CE3DE7" w:rsidRPr="00294063" w:rsidRDefault="00CE3DE7" w:rsidP="003F4AF3">
            <w:pPr>
              <w:spacing w:after="0" w:line="240" w:lineRule="auto"/>
              <w:jc w:val="center"/>
              <w:rPr>
                <w:rFonts w:ascii="Times New Roman" w:hAnsi="Times New Roman"/>
                <w:b/>
                <w:sz w:val="24"/>
                <w:szCs w:val="24"/>
              </w:rPr>
            </w:pPr>
          </w:p>
        </w:tc>
        <w:tc>
          <w:tcPr>
            <w:tcW w:w="945" w:type="pct"/>
          </w:tcPr>
          <w:p w:rsidR="00CE3DE7" w:rsidRDefault="00CE3DE7" w:rsidP="00DA28D4">
            <w:pPr>
              <w:spacing w:after="0" w:line="240" w:lineRule="auto"/>
              <w:rPr>
                <w:rFonts w:ascii="Times New Roman" w:hAnsi="Times New Roman"/>
                <w:sz w:val="24"/>
                <w:szCs w:val="24"/>
              </w:rPr>
            </w:pPr>
            <w:r>
              <w:rPr>
                <w:rFonts w:ascii="Times New Roman" w:hAnsi="Times New Roman"/>
                <w:sz w:val="24"/>
                <w:szCs w:val="24"/>
              </w:rPr>
              <w:t>о</w:t>
            </w:r>
            <w:r w:rsidRPr="007C279B">
              <w:rPr>
                <w:rFonts w:ascii="Times New Roman" w:hAnsi="Times New Roman"/>
                <w:sz w:val="24"/>
                <w:szCs w:val="24"/>
              </w:rPr>
              <w:t xml:space="preserve">рганы </w:t>
            </w:r>
            <w:r>
              <w:rPr>
                <w:rFonts w:ascii="Times New Roman" w:hAnsi="Times New Roman"/>
                <w:sz w:val="24"/>
                <w:szCs w:val="24"/>
              </w:rPr>
              <w:t>исполнительной власти субъекта Российской Федерации</w:t>
            </w:r>
            <w:r w:rsidRPr="007C279B">
              <w:rPr>
                <w:rFonts w:ascii="Times New Roman" w:hAnsi="Times New Roman"/>
                <w:sz w:val="24"/>
                <w:szCs w:val="24"/>
              </w:rPr>
              <w:t xml:space="preserve"> </w:t>
            </w:r>
            <w:r>
              <w:rPr>
                <w:rFonts w:ascii="Times New Roman" w:hAnsi="Times New Roman"/>
                <w:sz w:val="24"/>
                <w:szCs w:val="24"/>
              </w:rPr>
              <w:t>в соответствии с компетенцией</w:t>
            </w:r>
          </w:p>
          <w:p w:rsidR="00CE3DE7" w:rsidRPr="00294063" w:rsidRDefault="00CE3DE7" w:rsidP="00DA28D4">
            <w:pPr>
              <w:spacing w:after="0" w:line="240" w:lineRule="auto"/>
              <w:rPr>
                <w:rFonts w:ascii="Times New Roman" w:hAnsi="Times New Roman"/>
                <w:b/>
                <w:sz w:val="24"/>
                <w:szCs w:val="24"/>
              </w:rPr>
            </w:pPr>
            <w:r>
              <w:rPr>
                <w:rFonts w:ascii="Times New Roman" w:hAnsi="Times New Roman"/>
                <w:sz w:val="24"/>
                <w:szCs w:val="24"/>
              </w:rPr>
              <w:t>у</w:t>
            </w:r>
            <w:r w:rsidRPr="007C279B">
              <w:rPr>
                <w:rFonts w:ascii="Times New Roman" w:hAnsi="Times New Roman"/>
                <w:sz w:val="24"/>
                <w:szCs w:val="24"/>
              </w:rPr>
              <w:t>полномоченный орган</w:t>
            </w:r>
          </w:p>
        </w:tc>
      </w:tr>
      <w:tr w:rsidR="00CE3DE7" w:rsidRPr="00C0497B" w:rsidTr="00900BCF">
        <w:tc>
          <w:tcPr>
            <w:tcW w:w="272" w:type="pct"/>
          </w:tcPr>
          <w:p w:rsidR="00CE3DE7" w:rsidRPr="00EB5090" w:rsidRDefault="00CE3DE7" w:rsidP="00A83F72">
            <w:pPr>
              <w:ind w:firstLine="34"/>
              <w:jc w:val="center"/>
              <w:rPr>
                <w:rFonts w:ascii="Times New Roman" w:hAnsi="Times New Roman"/>
                <w:sz w:val="24"/>
                <w:szCs w:val="24"/>
              </w:rPr>
            </w:pPr>
            <w:r w:rsidRPr="00EB5090">
              <w:rPr>
                <w:rFonts w:ascii="Times New Roman" w:hAnsi="Times New Roman"/>
                <w:sz w:val="24"/>
                <w:szCs w:val="24"/>
              </w:rPr>
              <w:t>4.8</w:t>
            </w:r>
          </w:p>
        </w:tc>
        <w:tc>
          <w:tcPr>
            <w:tcW w:w="2174" w:type="pct"/>
          </w:tcPr>
          <w:p w:rsidR="00CE3DE7" w:rsidRPr="00EB5090" w:rsidRDefault="00CE3DE7" w:rsidP="00483DCF">
            <w:pPr>
              <w:spacing w:after="0" w:line="240" w:lineRule="auto"/>
              <w:rPr>
                <w:rFonts w:ascii="Times New Roman" w:eastAsia="MS Mincho" w:hAnsi="Times New Roman"/>
                <w:sz w:val="24"/>
                <w:szCs w:val="24"/>
              </w:rPr>
            </w:pPr>
            <w:r w:rsidRPr="00EB5090">
              <w:rPr>
                <w:rFonts w:ascii="Times New Roman" w:eastAsia="MS Mincho" w:hAnsi="Times New Roman"/>
                <w:sz w:val="24"/>
                <w:szCs w:val="24"/>
              </w:rPr>
              <w:t xml:space="preserve">Поддержка органов местного самоуправления муниципальных образований по вопросам доступа негосударственных организаций к предоставлению услуг </w:t>
            </w:r>
            <w:r>
              <w:rPr>
                <w:rFonts w:ascii="Times New Roman" w:eastAsia="MS Mincho" w:hAnsi="Times New Roman"/>
                <w:sz w:val="24"/>
                <w:szCs w:val="24"/>
              </w:rPr>
              <w:t>в социальной сферы</w:t>
            </w:r>
          </w:p>
        </w:tc>
        <w:tc>
          <w:tcPr>
            <w:tcW w:w="718" w:type="pct"/>
          </w:tcPr>
          <w:p w:rsidR="00CE3DE7" w:rsidRPr="00EB5090" w:rsidRDefault="00CE3DE7" w:rsidP="00D7274C">
            <w:pPr>
              <w:spacing w:after="0" w:line="240" w:lineRule="auto"/>
              <w:jc w:val="center"/>
              <w:rPr>
                <w:rFonts w:ascii="Times New Roman" w:hAnsi="Times New Roman"/>
                <w:sz w:val="24"/>
                <w:szCs w:val="24"/>
              </w:rPr>
            </w:pPr>
            <w:r w:rsidRPr="00EB5090">
              <w:rPr>
                <w:rFonts w:ascii="Times New Roman" w:hAnsi="Times New Roman"/>
                <w:sz w:val="24"/>
                <w:szCs w:val="24"/>
              </w:rPr>
              <w:t xml:space="preserve">ноябрь </w:t>
            </w:r>
          </w:p>
          <w:p w:rsidR="00CE3DE7" w:rsidRPr="00EB5090" w:rsidRDefault="00CE3DE7" w:rsidP="00D7274C">
            <w:pPr>
              <w:spacing w:after="0" w:line="240" w:lineRule="auto"/>
              <w:jc w:val="center"/>
              <w:rPr>
                <w:rFonts w:ascii="Times New Roman" w:hAnsi="Times New Roman"/>
                <w:sz w:val="24"/>
                <w:szCs w:val="24"/>
              </w:rPr>
            </w:pPr>
            <w:r w:rsidRPr="00EB5090">
              <w:rPr>
                <w:rFonts w:ascii="Times New Roman" w:hAnsi="Times New Roman"/>
                <w:sz w:val="24"/>
                <w:szCs w:val="24"/>
              </w:rPr>
              <w:t>2016 г.</w:t>
            </w:r>
          </w:p>
        </w:tc>
        <w:tc>
          <w:tcPr>
            <w:tcW w:w="891" w:type="pct"/>
          </w:tcPr>
          <w:p w:rsidR="00CE3DE7" w:rsidRDefault="00CE3DE7" w:rsidP="003F4AF3">
            <w:pPr>
              <w:widowControl w:val="0"/>
              <w:spacing w:after="0" w:line="240" w:lineRule="auto"/>
              <w:ind w:left="45"/>
              <w:jc w:val="center"/>
              <w:rPr>
                <w:rFonts w:ascii="Times New Roman" w:hAnsi="Times New Roman"/>
                <w:bCs/>
                <w:sz w:val="24"/>
                <w:szCs w:val="24"/>
              </w:rPr>
            </w:pPr>
            <w:r w:rsidRPr="00EB5090">
              <w:rPr>
                <w:rStyle w:val="FontStyle31"/>
                <w:sz w:val="24"/>
                <w:szCs w:val="24"/>
              </w:rPr>
              <w:t>методические материалы</w:t>
            </w:r>
          </w:p>
          <w:p w:rsidR="00CE3DE7" w:rsidRPr="00EB5090" w:rsidRDefault="00CE3DE7" w:rsidP="003F4AF3">
            <w:pPr>
              <w:spacing w:after="0" w:line="240" w:lineRule="auto"/>
              <w:jc w:val="center"/>
              <w:rPr>
                <w:rFonts w:ascii="Times New Roman" w:hAnsi="Times New Roman"/>
                <w:sz w:val="24"/>
                <w:szCs w:val="24"/>
              </w:rPr>
            </w:pPr>
          </w:p>
        </w:tc>
        <w:tc>
          <w:tcPr>
            <w:tcW w:w="945" w:type="pct"/>
          </w:tcPr>
          <w:p w:rsidR="00CE3DE7" w:rsidRPr="00EB5090" w:rsidRDefault="00CE3DE7" w:rsidP="00EB5090">
            <w:pPr>
              <w:widowControl w:val="0"/>
              <w:spacing w:after="0" w:line="240" w:lineRule="auto"/>
              <w:ind w:left="45"/>
              <w:rPr>
                <w:rFonts w:ascii="Times New Roman" w:hAnsi="Times New Roman"/>
                <w:bCs/>
                <w:sz w:val="24"/>
                <w:szCs w:val="24"/>
              </w:rPr>
            </w:pPr>
            <w:r w:rsidRPr="00EB5090">
              <w:rPr>
                <w:rFonts w:ascii="Times New Roman" w:hAnsi="Times New Roman"/>
                <w:bCs/>
                <w:sz w:val="24"/>
                <w:szCs w:val="24"/>
              </w:rPr>
              <w:t>уполномоченный орган</w:t>
            </w:r>
          </w:p>
          <w:p w:rsidR="00CE3DE7" w:rsidRDefault="00CE3DE7" w:rsidP="00DA28D4">
            <w:pPr>
              <w:pStyle w:val="Style13"/>
              <w:spacing w:line="240" w:lineRule="auto"/>
              <w:jc w:val="left"/>
            </w:pPr>
            <w:r w:rsidRPr="00EB5090">
              <w:rPr>
                <w:bCs/>
              </w:rPr>
              <w:t xml:space="preserve">заинтересованные </w:t>
            </w:r>
            <w:r w:rsidRPr="00EB5090">
              <w:t>органы исполнительной власти субъекта Российской Федерации</w:t>
            </w:r>
          </w:p>
          <w:p w:rsidR="00E61B20" w:rsidRPr="00EB5090" w:rsidRDefault="00E61B20" w:rsidP="00DA28D4">
            <w:pPr>
              <w:pStyle w:val="Style13"/>
              <w:spacing w:line="240" w:lineRule="auto"/>
              <w:jc w:val="left"/>
              <w:rPr>
                <w:rStyle w:val="FontStyle31"/>
                <w:sz w:val="24"/>
                <w:szCs w:val="24"/>
              </w:rPr>
            </w:pPr>
          </w:p>
        </w:tc>
      </w:tr>
      <w:tr w:rsidR="00CE3DE7" w:rsidRPr="00294063" w:rsidTr="00900BCF">
        <w:tc>
          <w:tcPr>
            <w:tcW w:w="272" w:type="pct"/>
          </w:tcPr>
          <w:p w:rsidR="00CE3DE7" w:rsidRPr="006C2E5D" w:rsidRDefault="00CE3DE7" w:rsidP="00C0497B">
            <w:pPr>
              <w:ind w:firstLine="34"/>
              <w:jc w:val="center"/>
              <w:rPr>
                <w:rFonts w:ascii="Times New Roman" w:hAnsi="Times New Roman"/>
                <w:sz w:val="24"/>
                <w:szCs w:val="24"/>
              </w:rPr>
            </w:pPr>
            <w:r w:rsidRPr="006C2E5D">
              <w:rPr>
                <w:rFonts w:ascii="Times New Roman" w:hAnsi="Times New Roman"/>
                <w:sz w:val="24"/>
                <w:szCs w:val="24"/>
              </w:rPr>
              <w:t>4.</w:t>
            </w:r>
            <w:r>
              <w:rPr>
                <w:rFonts w:ascii="Times New Roman" w:hAnsi="Times New Roman"/>
                <w:sz w:val="24"/>
                <w:szCs w:val="24"/>
              </w:rPr>
              <w:t>9</w:t>
            </w:r>
          </w:p>
        </w:tc>
        <w:tc>
          <w:tcPr>
            <w:tcW w:w="2174" w:type="pct"/>
          </w:tcPr>
          <w:p w:rsidR="00CE3DE7" w:rsidRPr="00483DCF" w:rsidRDefault="00CE3DE7" w:rsidP="00483DCF">
            <w:pPr>
              <w:pStyle w:val="Default"/>
              <w:jc w:val="both"/>
            </w:pPr>
            <w:r w:rsidRPr="00483DCF">
              <w:t>Поддержка программ муниципальных образований, направленных на развитие малого и среднего предпринимательства</w:t>
            </w:r>
          </w:p>
        </w:tc>
        <w:tc>
          <w:tcPr>
            <w:tcW w:w="718" w:type="pct"/>
          </w:tcPr>
          <w:p w:rsidR="00CE3DE7" w:rsidRDefault="00CE3DE7" w:rsidP="00CD4F29">
            <w:pPr>
              <w:widowControl w:val="0"/>
              <w:tabs>
                <w:tab w:val="left" w:pos="542"/>
              </w:tabs>
              <w:spacing w:after="0" w:line="240" w:lineRule="exact"/>
              <w:jc w:val="center"/>
              <w:rPr>
                <w:rFonts w:ascii="Times New Roman" w:hAnsi="Times New Roman"/>
                <w:sz w:val="24"/>
                <w:szCs w:val="24"/>
              </w:rPr>
            </w:pPr>
            <w:r>
              <w:rPr>
                <w:rFonts w:ascii="Times New Roman" w:hAnsi="Times New Roman"/>
                <w:sz w:val="24"/>
                <w:szCs w:val="24"/>
              </w:rPr>
              <w:t>май</w:t>
            </w:r>
          </w:p>
          <w:p w:rsidR="00CE3DE7" w:rsidRDefault="00CE3DE7" w:rsidP="00CD4F29">
            <w:pPr>
              <w:widowControl w:val="0"/>
              <w:tabs>
                <w:tab w:val="left" w:pos="542"/>
              </w:tabs>
              <w:spacing w:after="0" w:line="240" w:lineRule="exact"/>
              <w:jc w:val="center"/>
              <w:rPr>
                <w:rFonts w:ascii="Times New Roman" w:hAnsi="Times New Roman"/>
                <w:sz w:val="24"/>
                <w:szCs w:val="24"/>
              </w:rPr>
            </w:pPr>
            <w:r>
              <w:rPr>
                <w:rFonts w:ascii="Times New Roman" w:hAnsi="Times New Roman"/>
                <w:sz w:val="24"/>
                <w:szCs w:val="24"/>
              </w:rPr>
              <w:t>2017 г.</w:t>
            </w:r>
          </w:p>
          <w:p w:rsidR="00CE3DE7" w:rsidRDefault="00CE3DE7" w:rsidP="00CD4F29">
            <w:pPr>
              <w:widowControl w:val="0"/>
              <w:spacing w:before="60" w:after="360" w:line="240" w:lineRule="exact"/>
              <w:jc w:val="center"/>
              <w:rPr>
                <w:rFonts w:ascii="Times New Roman" w:hAnsi="Times New Roman"/>
                <w:sz w:val="24"/>
                <w:szCs w:val="24"/>
                <w:shd w:val="clear" w:color="auto" w:fill="FFFFFF"/>
                <w:lang w:eastAsia="ru-RU"/>
              </w:rPr>
            </w:pPr>
          </w:p>
        </w:tc>
        <w:tc>
          <w:tcPr>
            <w:tcW w:w="891" w:type="pct"/>
          </w:tcPr>
          <w:p w:rsidR="00CE3DE7" w:rsidRDefault="00CE3DE7" w:rsidP="003F4AF3">
            <w:pPr>
              <w:widowControl w:val="0"/>
              <w:spacing w:before="60" w:after="360" w:line="240" w:lineRule="exact"/>
              <w:jc w:val="center"/>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нормативный акт субъекта Российской Федерации</w:t>
            </w:r>
          </w:p>
          <w:p w:rsidR="00CE3DE7" w:rsidRDefault="00CE3DE7" w:rsidP="003F4AF3">
            <w:pPr>
              <w:tabs>
                <w:tab w:val="left" w:pos="1320"/>
              </w:tabs>
              <w:spacing w:after="0" w:line="240" w:lineRule="auto"/>
              <w:jc w:val="center"/>
              <w:rPr>
                <w:rFonts w:ascii="Times New Roman" w:hAnsi="Times New Roman"/>
                <w:sz w:val="24"/>
                <w:szCs w:val="24"/>
              </w:rPr>
            </w:pPr>
          </w:p>
        </w:tc>
        <w:tc>
          <w:tcPr>
            <w:tcW w:w="945" w:type="pct"/>
          </w:tcPr>
          <w:p w:rsidR="00CE3DE7" w:rsidRPr="00EB5090" w:rsidRDefault="00CE3DE7" w:rsidP="00EB5090">
            <w:pPr>
              <w:widowControl w:val="0"/>
              <w:spacing w:after="0" w:line="240" w:lineRule="auto"/>
              <w:ind w:left="45"/>
              <w:rPr>
                <w:rFonts w:ascii="Times New Roman" w:hAnsi="Times New Roman"/>
                <w:bCs/>
                <w:sz w:val="24"/>
                <w:szCs w:val="24"/>
              </w:rPr>
            </w:pPr>
            <w:r w:rsidRPr="00EB5090">
              <w:rPr>
                <w:rFonts w:ascii="Times New Roman" w:hAnsi="Times New Roman"/>
                <w:bCs/>
                <w:sz w:val="24"/>
                <w:szCs w:val="24"/>
              </w:rPr>
              <w:t>уполномоченный орган</w:t>
            </w:r>
          </w:p>
          <w:p w:rsidR="00CE3DE7" w:rsidRDefault="00CE3DE7" w:rsidP="00EB5090">
            <w:pPr>
              <w:widowControl w:val="0"/>
              <w:spacing w:after="0" w:line="274" w:lineRule="exact"/>
              <w:ind w:left="45"/>
              <w:rPr>
                <w:rFonts w:ascii="Times New Roman" w:hAnsi="Times New Roman"/>
                <w:bCs/>
                <w:sz w:val="24"/>
                <w:szCs w:val="24"/>
              </w:rPr>
            </w:pPr>
            <w:r w:rsidRPr="00EB5090">
              <w:rPr>
                <w:rFonts w:ascii="Times New Roman" w:hAnsi="Times New Roman"/>
                <w:bCs/>
                <w:sz w:val="24"/>
                <w:szCs w:val="24"/>
              </w:rPr>
              <w:t xml:space="preserve">заинтересованные </w:t>
            </w:r>
            <w:r w:rsidRPr="00EB5090">
              <w:rPr>
                <w:rFonts w:ascii="Times New Roman" w:hAnsi="Times New Roman"/>
                <w:sz w:val="24"/>
                <w:szCs w:val="24"/>
              </w:rPr>
              <w:t>органы исполнительной власти субъекта Российской Федерации</w:t>
            </w:r>
            <w:r>
              <w:rPr>
                <w:rFonts w:ascii="Times New Roman" w:hAnsi="Times New Roman"/>
                <w:bCs/>
                <w:sz w:val="24"/>
                <w:szCs w:val="24"/>
              </w:rPr>
              <w:t xml:space="preserve"> </w:t>
            </w:r>
          </w:p>
          <w:p w:rsidR="00E61B20" w:rsidRDefault="00E61B20" w:rsidP="00EB5090">
            <w:pPr>
              <w:widowControl w:val="0"/>
              <w:spacing w:after="0" w:line="274" w:lineRule="exact"/>
              <w:ind w:left="45"/>
              <w:rPr>
                <w:rFonts w:ascii="Times New Roman" w:hAnsi="Times New Roman"/>
                <w:bCs/>
                <w:sz w:val="24"/>
                <w:szCs w:val="24"/>
              </w:rPr>
            </w:pPr>
          </w:p>
        </w:tc>
      </w:tr>
    </w:tbl>
    <w:p w:rsidR="006146A1" w:rsidRPr="00863ED1" w:rsidRDefault="006146A1" w:rsidP="004C3098">
      <w:pPr>
        <w:spacing w:after="0" w:line="240" w:lineRule="auto"/>
        <w:ind w:left="7655"/>
        <w:jc w:val="right"/>
        <w:rPr>
          <w:rFonts w:ascii="Times New Roman" w:hAnsi="Times New Roman"/>
          <w:sz w:val="2"/>
          <w:szCs w:val="2"/>
        </w:rPr>
      </w:pPr>
    </w:p>
    <w:sectPr w:rsidR="006146A1" w:rsidRPr="00863ED1" w:rsidSect="00E61B20">
      <w:pgSz w:w="16838" w:h="11906" w:orient="landscape"/>
      <w:pgMar w:top="567" w:right="53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1E" w:rsidRDefault="006F5D1E" w:rsidP="009A1272">
      <w:pPr>
        <w:spacing w:after="0" w:line="240" w:lineRule="auto"/>
      </w:pPr>
      <w:r>
        <w:separator/>
      </w:r>
    </w:p>
  </w:endnote>
  <w:endnote w:type="continuationSeparator" w:id="0">
    <w:p w:rsidR="006F5D1E" w:rsidRDefault="006F5D1E" w:rsidP="009A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1E" w:rsidRDefault="006F5D1E" w:rsidP="009A1272">
      <w:pPr>
        <w:spacing w:after="0" w:line="240" w:lineRule="auto"/>
      </w:pPr>
      <w:r>
        <w:separator/>
      </w:r>
    </w:p>
  </w:footnote>
  <w:footnote w:type="continuationSeparator" w:id="0">
    <w:p w:rsidR="006F5D1E" w:rsidRDefault="006F5D1E" w:rsidP="009A1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E1" w:rsidRDefault="00E83DE1">
    <w:pPr>
      <w:pStyle w:val="ab"/>
      <w:jc w:val="center"/>
    </w:pPr>
    <w:r>
      <w:fldChar w:fldCharType="begin"/>
    </w:r>
    <w:r>
      <w:instrText>PAGE   \* MERGEFORMAT</w:instrText>
    </w:r>
    <w:r>
      <w:fldChar w:fldCharType="separate"/>
    </w:r>
    <w:r w:rsidR="00A53E0C">
      <w:rPr>
        <w:noProof/>
      </w:rPr>
      <w:t>15</w:t>
    </w:r>
    <w:r>
      <w:fldChar w:fldCharType="end"/>
    </w:r>
  </w:p>
  <w:p w:rsidR="00E83DE1" w:rsidRDefault="00E83D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C10"/>
    <w:multiLevelType w:val="hybridMultilevel"/>
    <w:tmpl w:val="007E2906"/>
    <w:lvl w:ilvl="0" w:tplc="821C027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8B5551"/>
    <w:multiLevelType w:val="hybridMultilevel"/>
    <w:tmpl w:val="905EFCD6"/>
    <w:lvl w:ilvl="0" w:tplc="31366A46">
      <w:start w:val="3"/>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D4B01E8"/>
    <w:multiLevelType w:val="hybridMultilevel"/>
    <w:tmpl w:val="4258A66E"/>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C82984"/>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7E67F8"/>
    <w:multiLevelType w:val="hybridMultilevel"/>
    <w:tmpl w:val="2CC87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D17EE0"/>
    <w:multiLevelType w:val="multilevel"/>
    <w:tmpl w:val="5BB255E0"/>
    <w:lvl w:ilvl="0">
      <w:start w:val="1"/>
      <w:numFmt w:val="decimal"/>
      <w:pStyle w:val="1"/>
      <w:lvlText w:val="Цель %1."/>
      <w:lvlJc w:val="left"/>
      <w:rPr>
        <w:rFonts w:cs="Times New Roman" w:hint="default"/>
      </w:rPr>
    </w:lvl>
    <w:lvl w:ilvl="1">
      <w:start w:val="1"/>
      <w:numFmt w:val="decimalZero"/>
      <w:pStyle w:val="2"/>
      <w:isLgl/>
      <w:lvlText w:val="Направление %1.%2"/>
      <w:lvlJc w:val="left"/>
      <w:rPr>
        <w:rFonts w:cs="Times New Roman" w:hint="default"/>
      </w:rPr>
    </w:lvl>
    <w:lvl w:ilvl="2">
      <w:start w:val="1"/>
      <w:numFmt w:val="decimal"/>
      <w:pStyle w:val="3"/>
      <w:lvlText w:val="Ключевое событие %1.%2.%3"/>
      <w:lvlJc w:val="left"/>
      <w:pPr>
        <w:ind w:left="720" w:hanging="432"/>
      </w:pPr>
      <w:rPr>
        <w:rFonts w:cs="Times New Roman" w:hint="default"/>
      </w:rPr>
    </w:lvl>
    <w:lvl w:ilvl="3">
      <w:start w:val="1"/>
      <w:numFmt w:val="lowerRoman"/>
      <w:pStyle w:val="4"/>
      <w:lvlText w:val="(%4)"/>
      <w:lvlJc w:val="right"/>
      <w:pPr>
        <w:ind w:left="864" w:hanging="144"/>
      </w:pPr>
      <w:rPr>
        <w:rFonts w:cs="Times New Roman" w:hint="default"/>
      </w:rPr>
    </w:lvl>
    <w:lvl w:ilvl="4">
      <w:start w:val="1"/>
      <w:numFmt w:val="decimal"/>
      <w:pStyle w:val="5"/>
      <w:lvlText w:val="%5)"/>
      <w:lvlJc w:val="left"/>
      <w:pPr>
        <w:ind w:left="1008" w:hanging="432"/>
      </w:pPr>
      <w:rPr>
        <w:rFonts w:cs="Times New Roman" w:hint="default"/>
      </w:rPr>
    </w:lvl>
    <w:lvl w:ilvl="5">
      <w:start w:val="1"/>
      <w:numFmt w:val="lowerLetter"/>
      <w:pStyle w:val="6"/>
      <w:lvlText w:val="%6)"/>
      <w:lvlJc w:val="left"/>
      <w:pPr>
        <w:ind w:left="1152" w:hanging="432"/>
      </w:pPr>
      <w:rPr>
        <w:rFonts w:cs="Times New Roman" w:hint="default"/>
      </w:rPr>
    </w:lvl>
    <w:lvl w:ilvl="6">
      <w:start w:val="1"/>
      <w:numFmt w:val="lowerRoman"/>
      <w:pStyle w:val="7"/>
      <w:lvlText w:val="%7)"/>
      <w:lvlJc w:val="right"/>
      <w:pPr>
        <w:ind w:left="1296" w:hanging="288"/>
      </w:pPr>
      <w:rPr>
        <w:rFonts w:cs="Times New Roman" w:hint="default"/>
      </w:rPr>
    </w:lvl>
    <w:lvl w:ilvl="7">
      <w:start w:val="1"/>
      <w:numFmt w:val="lowerLetter"/>
      <w:pStyle w:val="8"/>
      <w:lvlText w:val="%8."/>
      <w:lvlJc w:val="left"/>
      <w:pPr>
        <w:ind w:left="1440" w:hanging="432"/>
      </w:pPr>
      <w:rPr>
        <w:rFonts w:cs="Times New Roman" w:hint="default"/>
      </w:rPr>
    </w:lvl>
    <w:lvl w:ilvl="8">
      <w:start w:val="1"/>
      <w:numFmt w:val="lowerRoman"/>
      <w:pStyle w:val="9"/>
      <w:lvlText w:val="%9."/>
      <w:lvlJc w:val="right"/>
      <w:pPr>
        <w:ind w:left="1584" w:hanging="144"/>
      </w:pPr>
      <w:rPr>
        <w:rFonts w:cs="Times New Roman" w:hint="default"/>
      </w:rPr>
    </w:lvl>
  </w:abstractNum>
  <w:abstractNum w:abstractNumId="6">
    <w:nsid w:val="228623E8"/>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C27B26"/>
    <w:multiLevelType w:val="multilevel"/>
    <w:tmpl w:val="774891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E230A5"/>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4171AA"/>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BF4A6E"/>
    <w:multiLevelType w:val="hybridMultilevel"/>
    <w:tmpl w:val="4A16C276"/>
    <w:lvl w:ilvl="0" w:tplc="2E32A646">
      <w:start w:val="10"/>
      <w:numFmt w:val="decimal"/>
      <w:lvlText w:val="%1."/>
      <w:lvlJc w:val="left"/>
      <w:pPr>
        <w:ind w:left="1068" w:hanging="360"/>
      </w:pPr>
      <w:rPr>
        <w:rFonts w:hint="default"/>
      </w:rPr>
    </w:lvl>
    <w:lvl w:ilvl="1" w:tplc="04190019" w:tentative="1">
      <w:start w:val="1"/>
      <w:numFmt w:val="lowerLetter"/>
      <w:lvlText w:val="%2."/>
      <w:lvlJc w:val="left"/>
      <w:pPr>
        <w:ind w:left="446" w:hanging="360"/>
      </w:pPr>
    </w:lvl>
    <w:lvl w:ilvl="2" w:tplc="0419001B" w:tentative="1">
      <w:start w:val="1"/>
      <w:numFmt w:val="lowerRoman"/>
      <w:lvlText w:val="%3."/>
      <w:lvlJc w:val="right"/>
      <w:pPr>
        <w:ind w:left="1166" w:hanging="180"/>
      </w:pPr>
    </w:lvl>
    <w:lvl w:ilvl="3" w:tplc="0419000F" w:tentative="1">
      <w:start w:val="1"/>
      <w:numFmt w:val="decimal"/>
      <w:lvlText w:val="%4."/>
      <w:lvlJc w:val="left"/>
      <w:pPr>
        <w:ind w:left="1886" w:hanging="360"/>
      </w:pPr>
    </w:lvl>
    <w:lvl w:ilvl="4" w:tplc="04190019" w:tentative="1">
      <w:start w:val="1"/>
      <w:numFmt w:val="lowerLetter"/>
      <w:lvlText w:val="%5."/>
      <w:lvlJc w:val="left"/>
      <w:pPr>
        <w:ind w:left="2606" w:hanging="360"/>
      </w:pPr>
    </w:lvl>
    <w:lvl w:ilvl="5" w:tplc="0419001B" w:tentative="1">
      <w:start w:val="1"/>
      <w:numFmt w:val="lowerRoman"/>
      <w:lvlText w:val="%6."/>
      <w:lvlJc w:val="right"/>
      <w:pPr>
        <w:ind w:left="3326" w:hanging="180"/>
      </w:pPr>
    </w:lvl>
    <w:lvl w:ilvl="6" w:tplc="0419000F" w:tentative="1">
      <w:start w:val="1"/>
      <w:numFmt w:val="decimal"/>
      <w:lvlText w:val="%7."/>
      <w:lvlJc w:val="left"/>
      <w:pPr>
        <w:ind w:left="4046" w:hanging="360"/>
      </w:pPr>
    </w:lvl>
    <w:lvl w:ilvl="7" w:tplc="04190019" w:tentative="1">
      <w:start w:val="1"/>
      <w:numFmt w:val="lowerLetter"/>
      <w:lvlText w:val="%8."/>
      <w:lvlJc w:val="left"/>
      <w:pPr>
        <w:ind w:left="4766" w:hanging="360"/>
      </w:pPr>
    </w:lvl>
    <w:lvl w:ilvl="8" w:tplc="0419001B" w:tentative="1">
      <w:start w:val="1"/>
      <w:numFmt w:val="lowerRoman"/>
      <w:lvlText w:val="%9."/>
      <w:lvlJc w:val="right"/>
      <w:pPr>
        <w:ind w:left="5486" w:hanging="180"/>
      </w:pPr>
    </w:lvl>
  </w:abstractNum>
  <w:abstractNum w:abstractNumId="11">
    <w:nsid w:val="33946157"/>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36037B"/>
    <w:multiLevelType w:val="hybridMultilevel"/>
    <w:tmpl w:val="3BE074CE"/>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3707" w:hanging="360"/>
      </w:pPr>
      <w:rPr>
        <w:rFonts w:cs="Times New Roman"/>
      </w:rPr>
    </w:lvl>
    <w:lvl w:ilvl="2" w:tplc="0419001B" w:tentative="1">
      <w:start w:val="1"/>
      <w:numFmt w:val="lowerRoman"/>
      <w:lvlText w:val="%3."/>
      <w:lvlJc w:val="right"/>
      <w:pPr>
        <w:ind w:left="4427" w:hanging="180"/>
      </w:pPr>
      <w:rPr>
        <w:rFonts w:cs="Times New Roman"/>
      </w:rPr>
    </w:lvl>
    <w:lvl w:ilvl="3" w:tplc="0419000F" w:tentative="1">
      <w:start w:val="1"/>
      <w:numFmt w:val="decimal"/>
      <w:lvlText w:val="%4."/>
      <w:lvlJc w:val="left"/>
      <w:pPr>
        <w:ind w:left="5147" w:hanging="360"/>
      </w:pPr>
      <w:rPr>
        <w:rFonts w:cs="Times New Roman"/>
      </w:rPr>
    </w:lvl>
    <w:lvl w:ilvl="4" w:tplc="04190019" w:tentative="1">
      <w:start w:val="1"/>
      <w:numFmt w:val="lowerLetter"/>
      <w:lvlText w:val="%5."/>
      <w:lvlJc w:val="left"/>
      <w:pPr>
        <w:ind w:left="5867" w:hanging="360"/>
      </w:pPr>
      <w:rPr>
        <w:rFonts w:cs="Times New Roman"/>
      </w:rPr>
    </w:lvl>
    <w:lvl w:ilvl="5" w:tplc="0419001B" w:tentative="1">
      <w:start w:val="1"/>
      <w:numFmt w:val="lowerRoman"/>
      <w:lvlText w:val="%6."/>
      <w:lvlJc w:val="right"/>
      <w:pPr>
        <w:ind w:left="6587" w:hanging="180"/>
      </w:pPr>
      <w:rPr>
        <w:rFonts w:cs="Times New Roman"/>
      </w:rPr>
    </w:lvl>
    <w:lvl w:ilvl="6" w:tplc="0419000F" w:tentative="1">
      <w:start w:val="1"/>
      <w:numFmt w:val="decimal"/>
      <w:lvlText w:val="%7."/>
      <w:lvlJc w:val="left"/>
      <w:pPr>
        <w:ind w:left="7307" w:hanging="360"/>
      </w:pPr>
      <w:rPr>
        <w:rFonts w:cs="Times New Roman"/>
      </w:rPr>
    </w:lvl>
    <w:lvl w:ilvl="7" w:tplc="04190019" w:tentative="1">
      <w:start w:val="1"/>
      <w:numFmt w:val="lowerLetter"/>
      <w:lvlText w:val="%8."/>
      <w:lvlJc w:val="left"/>
      <w:pPr>
        <w:ind w:left="8027" w:hanging="360"/>
      </w:pPr>
      <w:rPr>
        <w:rFonts w:cs="Times New Roman"/>
      </w:rPr>
    </w:lvl>
    <w:lvl w:ilvl="8" w:tplc="0419001B" w:tentative="1">
      <w:start w:val="1"/>
      <w:numFmt w:val="lowerRoman"/>
      <w:lvlText w:val="%9."/>
      <w:lvlJc w:val="right"/>
      <w:pPr>
        <w:ind w:left="8747" w:hanging="180"/>
      </w:pPr>
      <w:rPr>
        <w:rFonts w:cs="Times New Roman"/>
      </w:rPr>
    </w:lvl>
  </w:abstractNum>
  <w:abstractNum w:abstractNumId="13">
    <w:nsid w:val="3F9A39EF"/>
    <w:multiLevelType w:val="hybridMultilevel"/>
    <w:tmpl w:val="70224110"/>
    <w:lvl w:ilvl="0" w:tplc="AE2440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32FD5"/>
    <w:multiLevelType w:val="hybridMultilevel"/>
    <w:tmpl w:val="9460BB74"/>
    <w:lvl w:ilvl="0" w:tplc="D2269E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8E700D7"/>
    <w:multiLevelType w:val="hybridMultilevel"/>
    <w:tmpl w:val="44B659B8"/>
    <w:lvl w:ilvl="0" w:tplc="6360E9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B63A16"/>
    <w:multiLevelType w:val="hybridMultilevel"/>
    <w:tmpl w:val="E9B8D14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7859E8"/>
    <w:multiLevelType w:val="hybridMultilevel"/>
    <w:tmpl w:val="D448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37282"/>
    <w:multiLevelType w:val="hybridMultilevel"/>
    <w:tmpl w:val="75BAE906"/>
    <w:lvl w:ilvl="0" w:tplc="1020EF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56B11382"/>
    <w:multiLevelType w:val="hybridMultilevel"/>
    <w:tmpl w:val="64547B2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EF6101"/>
    <w:multiLevelType w:val="hybridMultilevel"/>
    <w:tmpl w:val="6B0AB7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07F2E15"/>
    <w:multiLevelType w:val="hybridMultilevel"/>
    <w:tmpl w:val="1C124714"/>
    <w:lvl w:ilvl="0" w:tplc="AE2440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D6E10"/>
    <w:multiLevelType w:val="multilevel"/>
    <w:tmpl w:val="BDF298B0"/>
    <w:lvl w:ilvl="0">
      <w:start w:val="1"/>
      <w:numFmt w:val="decimal"/>
      <w:lvlText w:val="%1."/>
      <w:lvlJc w:val="left"/>
      <w:pPr>
        <w:ind w:left="525" w:hanging="525"/>
      </w:pPr>
      <w:rPr>
        <w:rFonts w:cs="Times New Roman" w:hint="default"/>
      </w:rPr>
    </w:lvl>
    <w:lvl w:ilvl="1">
      <w:start w:val="1"/>
      <w:numFmt w:val="decimal"/>
      <w:lvlText w:val="%2)"/>
      <w:lvlJc w:val="left"/>
      <w:pPr>
        <w:ind w:left="2564"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10296" w:hanging="180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488" w:hanging="2160"/>
      </w:pPr>
      <w:rPr>
        <w:rFonts w:cs="Times New Roman" w:hint="default"/>
      </w:rPr>
    </w:lvl>
  </w:abstractNum>
  <w:abstractNum w:abstractNumId="23">
    <w:nsid w:val="6FC34BD3"/>
    <w:multiLevelType w:val="hybridMultilevel"/>
    <w:tmpl w:val="32F67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285D6D"/>
    <w:multiLevelType w:val="hybridMultilevel"/>
    <w:tmpl w:val="789697D0"/>
    <w:lvl w:ilvl="0" w:tplc="46B03B3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69313D"/>
    <w:multiLevelType w:val="hybridMultilevel"/>
    <w:tmpl w:val="52F29E2E"/>
    <w:lvl w:ilvl="0" w:tplc="F926D542">
      <w:start w:val="1"/>
      <w:numFmt w:val="decimal"/>
      <w:lvlText w:val="%1."/>
      <w:lvlJc w:val="left"/>
      <w:pPr>
        <w:tabs>
          <w:tab w:val="num" w:pos="1713"/>
        </w:tabs>
        <w:ind w:left="1713"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7E7057C9"/>
    <w:multiLevelType w:val="hybridMultilevel"/>
    <w:tmpl w:val="03263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22"/>
  </w:num>
  <w:num w:numId="5">
    <w:abstractNumId w:val="3"/>
  </w:num>
  <w:num w:numId="6">
    <w:abstractNumId w:val="6"/>
  </w:num>
  <w:num w:numId="7">
    <w:abstractNumId w:val="8"/>
  </w:num>
  <w:num w:numId="8">
    <w:abstractNumId w:val="9"/>
  </w:num>
  <w:num w:numId="9">
    <w:abstractNumId w:val="15"/>
  </w:num>
  <w:num w:numId="10">
    <w:abstractNumId w:val="1"/>
  </w:num>
  <w:num w:numId="11">
    <w:abstractNumId w:val="16"/>
  </w:num>
  <w:num w:numId="12">
    <w:abstractNumId w:val="24"/>
  </w:num>
  <w:num w:numId="13">
    <w:abstractNumId w:val="4"/>
  </w:num>
  <w:num w:numId="14">
    <w:abstractNumId w:val="19"/>
  </w:num>
  <w:num w:numId="15">
    <w:abstractNumId w:val="20"/>
  </w:num>
  <w:num w:numId="16">
    <w:abstractNumId w:val="26"/>
  </w:num>
  <w:num w:numId="17">
    <w:abstractNumId w:val="10"/>
  </w:num>
  <w:num w:numId="18">
    <w:abstractNumId w:val="2"/>
  </w:num>
  <w:num w:numId="19">
    <w:abstractNumId w:val="11"/>
  </w:num>
  <w:num w:numId="20">
    <w:abstractNumId w:val="5"/>
  </w:num>
  <w:num w:numId="21">
    <w:abstractNumId w:val="25"/>
  </w:num>
  <w:num w:numId="22">
    <w:abstractNumId w:val="21"/>
  </w:num>
  <w:num w:numId="23">
    <w:abstractNumId w:val="17"/>
  </w:num>
  <w:num w:numId="24">
    <w:abstractNumId w:val="13"/>
  </w:num>
  <w:num w:numId="25">
    <w:abstractNumId w:val="2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6A"/>
    <w:rsid w:val="0003278C"/>
    <w:rsid w:val="00040A24"/>
    <w:rsid w:val="00041B4D"/>
    <w:rsid w:val="00044BC4"/>
    <w:rsid w:val="000477D2"/>
    <w:rsid w:val="0005383E"/>
    <w:rsid w:val="00055954"/>
    <w:rsid w:val="00064165"/>
    <w:rsid w:val="0006585B"/>
    <w:rsid w:val="00066A4B"/>
    <w:rsid w:val="00067A5E"/>
    <w:rsid w:val="000744F9"/>
    <w:rsid w:val="00077A30"/>
    <w:rsid w:val="000810BA"/>
    <w:rsid w:val="00083657"/>
    <w:rsid w:val="0008644E"/>
    <w:rsid w:val="000920B0"/>
    <w:rsid w:val="00096874"/>
    <w:rsid w:val="000A404D"/>
    <w:rsid w:val="000A492C"/>
    <w:rsid w:val="000A6386"/>
    <w:rsid w:val="000A7713"/>
    <w:rsid w:val="000B7D24"/>
    <w:rsid w:val="000C1207"/>
    <w:rsid w:val="000C4B80"/>
    <w:rsid w:val="000C7901"/>
    <w:rsid w:val="000D1050"/>
    <w:rsid w:val="000D5567"/>
    <w:rsid w:val="000E3855"/>
    <w:rsid w:val="000F0CE3"/>
    <w:rsid w:val="000F1292"/>
    <w:rsid w:val="000F4E53"/>
    <w:rsid w:val="00116504"/>
    <w:rsid w:val="0012109D"/>
    <w:rsid w:val="001225E3"/>
    <w:rsid w:val="001235E9"/>
    <w:rsid w:val="00132A5C"/>
    <w:rsid w:val="00133242"/>
    <w:rsid w:val="00140A40"/>
    <w:rsid w:val="0015111A"/>
    <w:rsid w:val="001513B4"/>
    <w:rsid w:val="001519A5"/>
    <w:rsid w:val="00157CEF"/>
    <w:rsid w:val="00157DB1"/>
    <w:rsid w:val="00160E7B"/>
    <w:rsid w:val="00160EFB"/>
    <w:rsid w:val="001668A9"/>
    <w:rsid w:val="001710CF"/>
    <w:rsid w:val="001912CA"/>
    <w:rsid w:val="001A5981"/>
    <w:rsid w:val="001B439C"/>
    <w:rsid w:val="001B482F"/>
    <w:rsid w:val="001B4D20"/>
    <w:rsid w:val="001E31E7"/>
    <w:rsid w:val="001E5E63"/>
    <w:rsid w:val="001E7C0C"/>
    <w:rsid w:val="001F0669"/>
    <w:rsid w:val="00213DB3"/>
    <w:rsid w:val="00217349"/>
    <w:rsid w:val="00231426"/>
    <w:rsid w:val="002355D3"/>
    <w:rsid w:val="002359D3"/>
    <w:rsid w:val="002365C8"/>
    <w:rsid w:val="00247785"/>
    <w:rsid w:val="00254391"/>
    <w:rsid w:val="00256534"/>
    <w:rsid w:val="0026360B"/>
    <w:rsid w:val="00264288"/>
    <w:rsid w:val="00266A9E"/>
    <w:rsid w:val="002722DC"/>
    <w:rsid w:val="00275941"/>
    <w:rsid w:val="00277147"/>
    <w:rsid w:val="00292A1B"/>
    <w:rsid w:val="00297F8E"/>
    <w:rsid w:val="002B49DD"/>
    <w:rsid w:val="002C36B7"/>
    <w:rsid w:val="002C64AB"/>
    <w:rsid w:val="002D13C3"/>
    <w:rsid w:val="002D19CA"/>
    <w:rsid w:val="002E033F"/>
    <w:rsid w:val="0031378E"/>
    <w:rsid w:val="00314054"/>
    <w:rsid w:val="0034139D"/>
    <w:rsid w:val="00341A14"/>
    <w:rsid w:val="00366948"/>
    <w:rsid w:val="003765E4"/>
    <w:rsid w:val="003908FD"/>
    <w:rsid w:val="0039246F"/>
    <w:rsid w:val="003A1684"/>
    <w:rsid w:val="003A73F6"/>
    <w:rsid w:val="003B2AB8"/>
    <w:rsid w:val="003C09F8"/>
    <w:rsid w:val="003C3DCD"/>
    <w:rsid w:val="003E35B9"/>
    <w:rsid w:val="003F4AF3"/>
    <w:rsid w:val="003F7C78"/>
    <w:rsid w:val="00401368"/>
    <w:rsid w:val="00414482"/>
    <w:rsid w:val="00416AA9"/>
    <w:rsid w:val="0042105B"/>
    <w:rsid w:val="00426BAF"/>
    <w:rsid w:val="0043328D"/>
    <w:rsid w:val="0044064B"/>
    <w:rsid w:val="0046038D"/>
    <w:rsid w:val="00473797"/>
    <w:rsid w:val="00477324"/>
    <w:rsid w:val="00483DC9"/>
    <w:rsid w:val="00483DCF"/>
    <w:rsid w:val="004A25DF"/>
    <w:rsid w:val="004B0E3A"/>
    <w:rsid w:val="004C15F4"/>
    <w:rsid w:val="004C3098"/>
    <w:rsid w:val="004C6C96"/>
    <w:rsid w:val="004C7EE3"/>
    <w:rsid w:val="004D755B"/>
    <w:rsid w:val="004E36A0"/>
    <w:rsid w:val="004E770C"/>
    <w:rsid w:val="00504240"/>
    <w:rsid w:val="00504520"/>
    <w:rsid w:val="00533C34"/>
    <w:rsid w:val="005369EB"/>
    <w:rsid w:val="00537131"/>
    <w:rsid w:val="00541F14"/>
    <w:rsid w:val="00550C69"/>
    <w:rsid w:val="00553A55"/>
    <w:rsid w:val="00557E9C"/>
    <w:rsid w:val="00557ECE"/>
    <w:rsid w:val="00561DA4"/>
    <w:rsid w:val="005639C1"/>
    <w:rsid w:val="00571513"/>
    <w:rsid w:val="005719A4"/>
    <w:rsid w:val="00581A8A"/>
    <w:rsid w:val="00585ED7"/>
    <w:rsid w:val="005906A7"/>
    <w:rsid w:val="00596DB6"/>
    <w:rsid w:val="005A4F39"/>
    <w:rsid w:val="005B599F"/>
    <w:rsid w:val="005B5A77"/>
    <w:rsid w:val="005C08A1"/>
    <w:rsid w:val="005C29D1"/>
    <w:rsid w:val="005C53E8"/>
    <w:rsid w:val="005D3383"/>
    <w:rsid w:val="005E3BE4"/>
    <w:rsid w:val="005E3F9D"/>
    <w:rsid w:val="005F3475"/>
    <w:rsid w:val="005F49E6"/>
    <w:rsid w:val="006146A1"/>
    <w:rsid w:val="006237D6"/>
    <w:rsid w:val="00623917"/>
    <w:rsid w:val="00650DA1"/>
    <w:rsid w:val="006513FC"/>
    <w:rsid w:val="00670AAE"/>
    <w:rsid w:val="00683F07"/>
    <w:rsid w:val="00685BBD"/>
    <w:rsid w:val="00694195"/>
    <w:rsid w:val="00697501"/>
    <w:rsid w:val="006A0516"/>
    <w:rsid w:val="006B0E7E"/>
    <w:rsid w:val="006B3229"/>
    <w:rsid w:val="006C2360"/>
    <w:rsid w:val="006C2E5D"/>
    <w:rsid w:val="006D0DF0"/>
    <w:rsid w:val="006D1D42"/>
    <w:rsid w:val="006D764C"/>
    <w:rsid w:val="006E06E8"/>
    <w:rsid w:val="006E3B73"/>
    <w:rsid w:val="006E6407"/>
    <w:rsid w:val="006F3CFE"/>
    <w:rsid w:val="006F4EB3"/>
    <w:rsid w:val="006F5D09"/>
    <w:rsid w:val="006F5D1E"/>
    <w:rsid w:val="00704454"/>
    <w:rsid w:val="00713912"/>
    <w:rsid w:val="007152D7"/>
    <w:rsid w:val="00750157"/>
    <w:rsid w:val="007528AF"/>
    <w:rsid w:val="0075688F"/>
    <w:rsid w:val="007601B0"/>
    <w:rsid w:val="00773F3F"/>
    <w:rsid w:val="00777E29"/>
    <w:rsid w:val="00792C3C"/>
    <w:rsid w:val="007C1257"/>
    <w:rsid w:val="007C279B"/>
    <w:rsid w:val="007C38EC"/>
    <w:rsid w:val="007C478D"/>
    <w:rsid w:val="007D6A74"/>
    <w:rsid w:val="007E11A0"/>
    <w:rsid w:val="007E7A96"/>
    <w:rsid w:val="007F1F97"/>
    <w:rsid w:val="007F72CB"/>
    <w:rsid w:val="007F79AC"/>
    <w:rsid w:val="00800493"/>
    <w:rsid w:val="00812E61"/>
    <w:rsid w:val="00821BDC"/>
    <w:rsid w:val="0082412A"/>
    <w:rsid w:val="00833CB7"/>
    <w:rsid w:val="008358C8"/>
    <w:rsid w:val="0084243E"/>
    <w:rsid w:val="00852F6E"/>
    <w:rsid w:val="00860BE3"/>
    <w:rsid w:val="00863ED1"/>
    <w:rsid w:val="00865613"/>
    <w:rsid w:val="008663E0"/>
    <w:rsid w:val="00874EC0"/>
    <w:rsid w:val="0088790D"/>
    <w:rsid w:val="008914DD"/>
    <w:rsid w:val="008A0F8D"/>
    <w:rsid w:val="008A63E3"/>
    <w:rsid w:val="008B41C1"/>
    <w:rsid w:val="008D08BE"/>
    <w:rsid w:val="008D1EFD"/>
    <w:rsid w:val="008D483A"/>
    <w:rsid w:val="008D64D1"/>
    <w:rsid w:val="008F2ABA"/>
    <w:rsid w:val="00900338"/>
    <w:rsid w:val="00900BCF"/>
    <w:rsid w:val="00904D81"/>
    <w:rsid w:val="00904FFC"/>
    <w:rsid w:val="009053BA"/>
    <w:rsid w:val="0093014D"/>
    <w:rsid w:val="00932129"/>
    <w:rsid w:val="009407C7"/>
    <w:rsid w:val="009414A0"/>
    <w:rsid w:val="009473C7"/>
    <w:rsid w:val="009542D2"/>
    <w:rsid w:val="00955EDA"/>
    <w:rsid w:val="009646B5"/>
    <w:rsid w:val="00981ADB"/>
    <w:rsid w:val="00991409"/>
    <w:rsid w:val="009A120C"/>
    <w:rsid w:val="009A1272"/>
    <w:rsid w:val="009B3210"/>
    <w:rsid w:val="009C2CCF"/>
    <w:rsid w:val="009D04EF"/>
    <w:rsid w:val="009D360B"/>
    <w:rsid w:val="009E21A1"/>
    <w:rsid w:val="009E6A52"/>
    <w:rsid w:val="009F1259"/>
    <w:rsid w:val="009F3C93"/>
    <w:rsid w:val="00A00405"/>
    <w:rsid w:val="00A100D2"/>
    <w:rsid w:val="00A1158F"/>
    <w:rsid w:val="00A15BF5"/>
    <w:rsid w:val="00A176FA"/>
    <w:rsid w:val="00A477D1"/>
    <w:rsid w:val="00A47998"/>
    <w:rsid w:val="00A53E0C"/>
    <w:rsid w:val="00A6661E"/>
    <w:rsid w:val="00A73B2B"/>
    <w:rsid w:val="00A80453"/>
    <w:rsid w:val="00A865BD"/>
    <w:rsid w:val="00AB508D"/>
    <w:rsid w:val="00AB5390"/>
    <w:rsid w:val="00AC75C3"/>
    <w:rsid w:val="00AD0538"/>
    <w:rsid w:val="00AD0C98"/>
    <w:rsid w:val="00AF4300"/>
    <w:rsid w:val="00AF5691"/>
    <w:rsid w:val="00B07C99"/>
    <w:rsid w:val="00B11547"/>
    <w:rsid w:val="00B178C1"/>
    <w:rsid w:val="00B246FA"/>
    <w:rsid w:val="00B250B6"/>
    <w:rsid w:val="00B3106B"/>
    <w:rsid w:val="00B31162"/>
    <w:rsid w:val="00B442F6"/>
    <w:rsid w:val="00B63F75"/>
    <w:rsid w:val="00B6415D"/>
    <w:rsid w:val="00B73D43"/>
    <w:rsid w:val="00B743D9"/>
    <w:rsid w:val="00B760CC"/>
    <w:rsid w:val="00B80785"/>
    <w:rsid w:val="00B8260E"/>
    <w:rsid w:val="00B84F15"/>
    <w:rsid w:val="00B91BF4"/>
    <w:rsid w:val="00B95507"/>
    <w:rsid w:val="00BB5CAA"/>
    <w:rsid w:val="00BB60BC"/>
    <w:rsid w:val="00BC2942"/>
    <w:rsid w:val="00BD23D5"/>
    <w:rsid w:val="00BD2BD8"/>
    <w:rsid w:val="00BE1C7B"/>
    <w:rsid w:val="00BE639B"/>
    <w:rsid w:val="00C03C66"/>
    <w:rsid w:val="00C0497B"/>
    <w:rsid w:val="00C1333D"/>
    <w:rsid w:val="00C23745"/>
    <w:rsid w:val="00C2548B"/>
    <w:rsid w:val="00C338B9"/>
    <w:rsid w:val="00C37584"/>
    <w:rsid w:val="00C40AF1"/>
    <w:rsid w:val="00C459EA"/>
    <w:rsid w:val="00C5451D"/>
    <w:rsid w:val="00C604B7"/>
    <w:rsid w:val="00C62CE3"/>
    <w:rsid w:val="00C6553B"/>
    <w:rsid w:val="00C84B10"/>
    <w:rsid w:val="00C92D65"/>
    <w:rsid w:val="00CA3371"/>
    <w:rsid w:val="00CB3623"/>
    <w:rsid w:val="00CB7576"/>
    <w:rsid w:val="00CC6E3B"/>
    <w:rsid w:val="00CD4F29"/>
    <w:rsid w:val="00CE3858"/>
    <w:rsid w:val="00CE3DC4"/>
    <w:rsid w:val="00CE3DE7"/>
    <w:rsid w:val="00CF1EFD"/>
    <w:rsid w:val="00D01E2E"/>
    <w:rsid w:val="00D11C0C"/>
    <w:rsid w:val="00D1726A"/>
    <w:rsid w:val="00D2137F"/>
    <w:rsid w:val="00D3036C"/>
    <w:rsid w:val="00D40F5F"/>
    <w:rsid w:val="00D43C13"/>
    <w:rsid w:val="00D4787E"/>
    <w:rsid w:val="00D51E87"/>
    <w:rsid w:val="00D61279"/>
    <w:rsid w:val="00D7274C"/>
    <w:rsid w:val="00D72EA0"/>
    <w:rsid w:val="00D8077B"/>
    <w:rsid w:val="00DA099D"/>
    <w:rsid w:val="00DA28D4"/>
    <w:rsid w:val="00DA4A49"/>
    <w:rsid w:val="00DD090C"/>
    <w:rsid w:val="00DD0D58"/>
    <w:rsid w:val="00DD729C"/>
    <w:rsid w:val="00DE0F14"/>
    <w:rsid w:val="00DF589A"/>
    <w:rsid w:val="00DF5BE7"/>
    <w:rsid w:val="00E042FE"/>
    <w:rsid w:val="00E05C75"/>
    <w:rsid w:val="00E14514"/>
    <w:rsid w:val="00E20D11"/>
    <w:rsid w:val="00E309C4"/>
    <w:rsid w:val="00E3577F"/>
    <w:rsid w:val="00E57CF8"/>
    <w:rsid w:val="00E61B20"/>
    <w:rsid w:val="00E66DBF"/>
    <w:rsid w:val="00E83DE1"/>
    <w:rsid w:val="00EA059C"/>
    <w:rsid w:val="00EA6740"/>
    <w:rsid w:val="00EB5090"/>
    <w:rsid w:val="00EB5F6A"/>
    <w:rsid w:val="00EB7D0D"/>
    <w:rsid w:val="00EC2B86"/>
    <w:rsid w:val="00EC4225"/>
    <w:rsid w:val="00EC6AA2"/>
    <w:rsid w:val="00ED29FE"/>
    <w:rsid w:val="00EE1689"/>
    <w:rsid w:val="00F20D0E"/>
    <w:rsid w:val="00F25EBB"/>
    <w:rsid w:val="00F47573"/>
    <w:rsid w:val="00F50638"/>
    <w:rsid w:val="00F54E6D"/>
    <w:rsid w:val="00F57BEC"/>
    <w:rsid w:val="00F67DD8"/>
    <w:rsid w:val="00F8242C"/>
    <w:rsid w:val="00F84DF6"/>
    <w:rsid w:val="00F87B11"/>
    <w:rsid w:val="00FA360B"/>
    <w:rsid w:val="00FA7903"/>
    <w:rsid w:val="00FC7022"/>
    <w:rsid w:val="00FD011D"/>
    <w:rsid w:val="00FF0B2E"/>
    <w:rsid w:val="00FF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A"/>
    <w:pPr>
      <w:spacing w:after="200" w:line="276" w:lineRule="auto"/>
    </w:pPr>
    <w:rPr>
      <w:lang w:eastAsia="en-US"/>
    </w:rPr>
  </w:style>
  <w:style w:type="paragraph" w:styleId="1">
    <w:name w:val="heading 1"/>
    <w:basedOn w:val="a"/>
    <w:next w:val="a"/>
    <w:link w:val="10"/>
    <w:uiPriority w:val="99"/>
    <w:qFormat/>
    <w:locked/>
    <w:rsid w:val="00E042FE"/>
    <w:pPr>
      <w:keepNext/>
      <w:numPr>
        <w:numId w:val="20"/>
      </w:numPr>
      <w:spacing w:before="240" w:after="60" w:line="240" w:lineRule="auto"/>
      <w:outlineLvl w:val="0"/>
    </w:pPr>
    <w:rPr>
      <w:rFonts w:ascii="Cambria" w:eastAsia="Times New Roman" w:hAnsi="Cambria"/>
      <w:b/>
      <w:kern w:val="32"/>
      <w:sz w:val="32"/>
      <w:szCs w:val="20"/>
      <w:lang w:eastAsia="ru-RU"/>
    </w:rPr>
  </w:style>
  <w:style w:type="paragraph" w:styleId="2">
    <w:name w:val="heading 2"/>
    <w:basedOn w:val="a"/>
    <w:next w:val="a"/>
    <w:link w:val="20"/>
    <w:uiPriority w:val="99"/>
    <w:qFormat/>
    <w:locked/>
    <w:rsid w:val="00E042FE"/>
    <w:pPr>
      <w:keepNext/>
      <w:numPr>
        <w:ilvl w:val="1"/>
        <w:numId w:val="20"/>
      </w:numPr>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locked/>
    <w:rsid w:val="00E042FE"/>
    <w:pPr>
      <w:keepNext/>
      <w:numPr>
        <w:ilvl w:val="2"/>
        <w:numId w:val="20"/>
      </w:numPr>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qFormat/>
    <w:locked/>
    <w:rsid w:val="00E042FE"/>
    <w:pPr>
      <w:keepNext/>
      <w:numPr>
        <w:ilvl w:val="3"/>
        <w:numId w:val="20"/>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E042FE"/>
    <w:pPr>
      <w:numPr>
        <w:ilvl w:val="4"/>
        <w:numId w:val="20"/>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E042FE"/>
    <w:pPr>
      <w:numPr>
        <w:ilvl w:val="5"/>
        <w:numId w:val="20"/>
      </w:numPr>
      <w:spacing w:before="240" w:after="60" w:line="240" w:lineRule="auto"/>
      <w:outlineLvl w:val="5"/>
    </w:pPr>
    <w:rPr>
      <w:rFonts w:eastAsia="Times New Roman"/>
      <w:b/>
      <w:bCs/>
      <w:lang w:eastAsia="ru-RU"/>
    </w:rPr>
  </w:style>
  <w:style w:type="paragraph" w:styleId="7">
    <w:name w:val="heading 7"/>
    <w:basedOn w:val="a"/>
    <w:next w:val="a"/>
    <w:link w:val="70"/>
    <w:uiPriority w:val="99"/>
    <w:qFormat/>
    <w:locked/>
    <w:rsid w:val="00E042FE"/>
    <w:pPr>
      <w:numPr>
        <w:ilvl w:val="6"/>
        <w:numId w:val="20"/>
      </w:num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9"/>
    <w:qFormat/>
    <w:locked/>
    <w:rsid w:val="00E042FE"/>
    <w:pPr>
      <w:numPr>
        <w:ilvl w:val="7"/>
        <w:numId w:val="20"/>
      </w:num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locked/>
    <w:rsid w:val="00E042FE"/>
    <w:pPr>
      <w:numPr>
        <w:ilvl w:val="8"/>
        <w:numId w:val="20"/>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726A"/>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34"/>
    <w:qFormat/>
    <w:rsid w:val="007F72CB"/>
    <w:pPr>
      <w:ind w:left="720"/>
      <w:contextualSpacing/>
    </w:pPr>
  </w:style>
  <w:style w:type="paragraph" w:styleId="a4">
    <w:name w:val="Balloon Text"/>
    <w:basedOn w:val="a"/>
    <w:link w:val="a5"/>
    <w:uiPriority w:val="99"/>
    <w:semiHidden/>
    <w:rsid w:val="00ED2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D29FE"/>
    <w:rPr>
      <w:rFonts w:ascii="Tahoma" w:hAnsi="Tahoma" w:cs="Tahoma"/>
      <w:sz w:val="16"/>
      <w:szCs w:val="16"/>
    </w:rPr>
  </w:style>
  <w:style w:type="character" w:styleId="a6">
    <w:name w:val="annotation reference"/>
    <w:basedOn w:val="a0"/>
    <w:uiPriority w:val="99"/>
    <w:semiHidden/>
    <w:rsid w:val="00ED29FE"/>
    <w:rPr>
      <w:rFonts w:cs="Times New Roman"/>
      <w:sz w:val="16"/>
      <w:szCs w:val="16"/>
    </w:rPr>
  </w:style>
  <w:style w:type="paragraph" w:styleId="a7">
    <w:name w:val="annotation text"/>
    <w:basedOn w:val="a"/>
    <w:link w:val="a8"/>
    <w:uiPriority w:val="99"/>
    <w:rsid w:val="00ED29FE"/>
    <w:pPr>
      <w:spacing w:line="240" w:lineRule="auto"/>
    </w:pPr>
    <w:rPr>
      <w:sz w:val="20"/>
      <w:szCs w:val="20"/>
    </w:rPr>
  </w:style>
  <w:style w:type="character" w:customStyle="1" w:styleId="a8">
    <w:name w:val="Текст примечания Знак"/>
    <w:basedOn w:val="a0"/>
    <w:link w:val="a7"/>
    <w:uiPriority w:val="99"/>
    <w:locked/>
    <w:rsid w:val="00ED29FE"/>
    <w:rPr>
      <w:rFonts w:ascii="Calibri" w:hAnsi="Calibri" w:cs="Times New Roman"/>
      <w:sz w:val="20"/>
      <w:szCs w:val="20"/>
    </w:rPr>
  </w:style>
  <w:style w:type="paragraph" w:styleId="a9">
    <w:name w:val="annotation subject"/>
    <w:basedOn w:val="a7"/>
    <w:next w:val="a7"/>
    <w:link w:val="aa"/>
    <w:uiPriority w:val="99"/>
    <w:semiHidden/>
    <w:rsid w:val="00ED29FE"/>
    <w:rPr>
      <w:b/>
      <w:bCs/>
    </w:rPr>
  </w:style>
  <w:style w:type="character" w:customStyle="1" w:styleId="aa">
    <w:name w:val="Тема примечания Знак"/>
    <w:basedOn w:val="a8"/>
    <w:link w:val="a9"/>
    <w:uiPriority w:val="99"/>
    <w:semiHidden/>
    <w:locked/>
    <w:rsid w:val="00ED29FE"/>
    <w:rPr>
      <w:rFonts w:ascii="Calibri" w:hAnsi="Calibri" w:cs="Times New Roman"/>
      <w:b/>
      <w:bCs/>
      <w:sz w:val="20"/>
      <w:szCs w:val="20"/>
    </w:rPr>
  </w:style>
  <w:style w:type="paragraph" w:styleId="ab">
    <w:name w:val="header"/>
    <w:basedOn w:val="a"/>
    <w:link w:val="ac"/>
    <w:uiPriority w:val="99"/>
    <w:rsid w:val="009A12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A1272"/>
    <w:rPr>
      <w:rFonts w:ascii="Calibri" w:hAnsi="Calibri" w:cs="Times New Roman"/>
    </w:rPr>
  </w:style>
  <w:style w:type="paragraph" w:styleId="ad">
    <w:name w:val="footer"/>
    <w:basedOn w:val="a"/>
    <w:link w:val="ae"/>
    <w:uiPriority w:val="99"/>
    <w:rsid w:val="009A12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A1272"/>
    <w:rPr>
      <w:rFonts w:ascii="Calibri" w:hAnsi="Calibri" w:cs="Times New Roman"/>
    </w:rPr>
  </w:style>
  <w:style w:type="table" w:styleId="af">
    <w:name w:val="Table Grid"/>
    <w:basedOn w:val="a1"/>
    <w:uiPriority w:val="59"/>
    <w:rsid w:val="009F1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uiPriority w:val="99"/>
    <w:rsid w:val="006D764C"/>
    <w:rPr>
      <w:rFonts w:ascii="Times New Roman" w:hAnsi="Times New Roman"/>
      <w:sz w:val="24"/>
    </w:rPr>
  </w:style>
  <w:style w:type="paragraph" w:customStyle="1" w:styleId="Style49">
    <w:name w:val="Style49"/>
    <w:basedOn w:val="a"/>
    <w:uiPriority w:val="99"/>
    <w:rsid w:val="00E57CF8"/>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character" w:customStyle="1" w:styleId="CharStyle27">
    <w:name w:val="Char Style 27"/>
    <w:uiPriority w:val="99"/>
    <w:rsid w:val="000F1292"/>
    <w:rPr>
      <w:rFonts w:cs="Times New Roman"/>
      <w:sz w:val="24"/>
      <w:szCs w:val="24"/>
      <w:shd w:val="clear" w:color="auto" w:fill="FFFFFF"/>
    </w:rPr>
  </w:style>
  <w:style w:type="character" w:customStyle="1" w:styleId="10">
    <w:name w:val="Заголовок 1 Знак"/>
    <w:basedOn w:val="a0"/>
    <w:link w:val="1"/>
    <w:uiPriority w:val="99"/>
    <w:rsid w:val="00E042FE"/>
    <w:rPr>
      <w:rFonts w:ascii="Cambria" w:eastAsia="Times New Roman" w:hAnsi="Cambria"/>
      <w:b/>
      <w:kern w:val="32"/>
      <w:sz w:val="32"/>
      <w:szCs w:val="20"/>
    </w:rPr>
  </w:style>
  <w:style w:type="character" w:customStyle="1" w:styleId="20">
    <w:name w:val="Заголовок 2 Знак"/>
    <w:basedOn w:val="a0"/>
    <w:link w:val="2"/>
    <w:uiPriority w:val="99"/>
    <w:rsid w:val="00E042FE"/>
    <w:rPr>
      <w:rFonts w:ascii="Cambria" w:eastAsia="Times New Roman" w:hAnsi="Cambria"/>
      <w:b/>
      <w:bCs/>
      <w:i/>
      <w:iCs/>
      <w:sz w:val="28"/>
      <w:szCs w:val="28"/>
    </w:rPr>
  </w:style>
  <w:style w:type="character" w:customStyle="1" w:styleId="30">
    <w:name w:val="Заголовок 3 Знак"/>
    <w:basedOn w:val="a0"/>
    <w:link w:val="3"/>
    <w:uiPriority w:val="99"/>
    <w:rsid w:val="00E042FE"/>
    <w:rPr>
      <w:rFonts w:ascii="Cambria" w:eastAsia="Times New Roman" w:hAnsi="Cambria"/>
      <w:b/>
      <w:sz w:val="26"/>
      <w:szCs w:val="20"/>
    </w:rPr>
  </w:style>
  <w:style w:type="character" w:customStyle="1" w:styleId="40">
    <w:name w:val="Заголовок 4 Знак"/>
    <w:basedOn w:val="a0"/>
    <w:link w:val="4"/>
    <w:uiPriority w:val="99"/>
    <w:rsid w:val="00E042FE"/>
    <w:rPr>
      <w:rFonts w:eastAsia="Times New Roman"/>
      <w:b/>
      <w:bCs/>
      <w:sz w:val="28"/>
      <w:szCs w:val="28"/>
    </w:rPr>
  </w:style>
  <w:style w:type="character" w:customStyle="1" w:styleId="50">
    <w:name w:val="Заголовок 5 Знак"/>
    <w:basedOn w:val="a0"/>
    <w:link w:val="5"/>
    <w:uiPriority w:val="99"/>
    <w:rsid w:val="00E042FE"/>
    <w:rPr>
      <w:rFonts w:eastAsia="Times New Roman"/>
      <w:b/>
      <w:bCs/>
      <w:i/>
      <w:iCs/>
      <w:sz w:val="26"/>
      <w:szCs w:val="26"/>
    </w:rPr>
  </w:style>
  <w:style w:type="character" w:customStyle="1" w:styleId="60">
    <w:name w:val="Заголовок 6 Знак"/>
    <w:basedOn w:val="a0"/>
    <w:link w:val="6"/>
    <w:uiPriority w:val="99"/>
    <w:rsid w:val="00E042FE"/>
    <w:rPr>
      <w:rFonts w:eastAsia="Times New Roman"/>
      <w:b/>
      <w:bCs/>
    </w:rPr>
  </w:style>
  <w:style w:type="character" w:customStyle="1" w:styleId="70">
    <w:name w:val="Заголовок 7 Знак"/>
    <w:basedOn w:val="a0"/>
    <w:link w:val="7"/>
    <w:uiPriority w:val="99"/>
    <w:rsid w:val="00E042FE"/>
    <w:rPr>
      <w:rFonts w:eastAsia="Times New Roman"/>
      <w:sz w:val="24"/>
      <w:szCs w:val="24"/>
    </w:rPr>
  </w:style>
  <w:style w:type="character" w:customStyle="1" w:styleId="80">
    <w:name w:val="Заголовок 8 Знак"/>
    <w:basedOn w:val="a0"/>
    <w:link w:val="8"/>
    <w:uiPriority w:val="99"/>
    <w:rsid w:val="00E042FE"/>
    <w:rPr>
      <w:rFonts w:eastAsia="Times New Roman"/>
      <w:i/>
      <w:iCs/>
      <w:sz w:val="24"/>
      <w:szCs w:val="24"/>
    </w:rPr>
  </w:style>
  <w:style w:type="character" w:customStyle="1" w:styleId="90">
    <w:name w:val="Заголовок 9 Знак"/>
    <w:basedOn w:val="a0"/>
    <w:link w:val="9"/>
    <w:uiPriority w:val="99"/>
    <w:rsid w:val="00E042FE"/>
    <w:rPr>
      <w:rFonts w:ascii="Cambria" w:eastAsia="Times New Roman" w:hAnsi="Cambria"/>
    </w:rPr>
  </w:style>
  <w:style w:type="paragraph" w:customStyle="1" w:styleId="Default">
    <w:name w:val="Default"/>
    <w:rsid w:val="009C2CCF"/>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31">
    <w:name w:val="Font Style31"/>
    <w:basedOn w:val="a0"/>
    <w:uiPriority w:val="99"/>
    <w:rsid w:val="004C3098"/>
    <w:rPr>
      <w:rFonts w:ascii="Times New Roman" w:hAnsi="Times New Roman" w:cs="Times New Roman" w:hint="default"/>
      <w:sz w:val="22"/>
      <w:szCs w:val="22"/>
    </w:rPr>
  </w:style>
  <w:style w:type="paragraph" w:customStyle="1" w:styleId="Style13">
    <w:name w:val="Style13"/>
    <w:basedOn w:val="a"/>
    <w:uiPriority w:val="99"/>
    <w:rsid w:val="004C3098"/>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styleId="af0">
    <w:name w:val="Normal (Web)"/>
    <w:basedOn w:val="a"/>
    <w:uiPriority w:val="99"/>
    <w:semiHidden/>
    <w:rsid w:val="00541F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uiPriority w:val="99"/>
    <w:rsid w:val="00541F14"/>
    <w:rPr>
      <w:rFonts w:ascii="Times New Roman" w:hAnsi="Times New Roman" w:cs="Times New Roman" w:hint="default"/>
      <w:sz w:val="26"/>
      <w:szCs w:val="26"/>
    </w:rPr>
  </w:style>
  <w:style w:type="character" w:customStyle="1" w:styleId="blk">
    <w:name w:val="blk"/>
    <w:rsid w:val="00E61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A"/>
    <w:pPr>
      <w:spacing w:after="200" w:line="276" w:lineRule="auto"/>
    </w:pPr>
    <w:rPr>
      <w:lang w:eastAsia="en-US"/>
    </w:rPr>
  </w:style>
  <w:style w:type="paragraph" w:styleId="1">
    <w:name w:val="heading 1"/>
    <w:basedOn w:val="a"/>
    <w:next w:val="a"/>
    <w:link w:val="10"/>
    <w:uiPriority w:val="99"/>
    <w:qFormat/>
    <w:locked/>
    <w:rsid w:val="00E042FE"/>
    <w:pPr>
      <w:keepNext/>
      <w:numPr>
        <w:numId w:val="20"/>
      </w:numPr>
      <w:spacing w:before="240" w:after="60" w:line="240" w:lineRule="auto"/>
      <w:outlineLvl w:val="0"/>
    </w:pPr>
    <w:rPr>
      <w:rFonts w:ascii="Cambria" w:eastAsia="Times New Roman" w:hAnsi="Cambria"/>
      <w:b/>
      <w:kern w:val="32"/>
      <w:sz w:val="32"/>
      <w:szCs w:val="20"/>
      <w:lang w:eastAsia="ru-RU"/>
    </w:rPr>
  </w:style>
  <w:style w:type="paragraph" w:styleId="2">
    <w:name w:val="heading 2"/>
    <w:basedOn w:val="a"/>
    <w:next w:val="a"/>
    <w:link w:val="20"/>
    <w:uiPriority w:val="99"/>
    <w:qFormat/>
    <w:locked/>
    <w:rsid w:val="00E042FE"/>
    <w:pPr>
      <w:keepNext/>
      <w:numPr>
        <w:ilvl w:val="1"/>
        <w:numId w:val="20"/>
      </w:numPr>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locked/>
    <w:rsid w:val="00E042FE"/>
    <w:pPr>
      <w:keepNext/>
      <w:numPr>
        <w:ilvl w:val="2"/>
        <w:numId w:val="20"/>
      </w:numPr>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qFormat/>
    <w:locked/>
    <w:rsid w:val="00E042FE"/>
    <w:pPr>
      <w:keepNext/>
      <w:numPr>
        <w:ilvl w:val="3"/>
        <w:numId w:val="20"/>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E042FE"/>
    <w:pPr>
      <w:numPr>
        <w:ilvl w:val="4"/>
        <w:numId w:val="20"/>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E042FE"/>
    <w:pPr>
      <w:numPr>
        <w:ilvl w:val="5"/>
        <w:numId w:val="20"/>
      </w:numPr>
      <w:spacing w:before="240" w:after="60" w:line="240" w:lineRule="auto"/>
      <w:outlineLvl w:val="5"/>
    </w:pPr>
    <w:rPr>
      <w:rFonts w:eastAsia="Times New Roman"/>
      <w:b/>
      <w:bCs/>
      <w:lang w:eastAsia="ru-RU"/>
    </w:rPr>
  </w:style>
  <w:style w:type="paragraph" w:styleId="7">
    <w:name w:val="heading 7"/>
    <w:basedOn w:val="a"/>
    <w:next w:val="a"/>
    <w:link w:val="70"/>
    <w:uiPriority w:val="99"/>
    <w:qFormat/>
    <w:locked/>
    <w:rsid w:val="00E042FE"/>
    <w:pPr>
      <w:numPr>
        <w:ilvl w:val="6"/>
        <w:numId w:val="20"/>
      </w:num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9"/>
    <w:qFormat/>
    <w:locked/>
    <w:rsid w:val="00E042FE"/>
    <w:pPr>
      <w:numPr>
        <w:ilvl w:val="7"/>
        <w:numId w:val="20"/>
      </w:num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locked/>
    <w:rsid w:val="00E042FE"/>
    <w:pPr>
      <w:numPr>
        <w:ilvl w:val="8"/>
        <w:numId w:val="20"/>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1726A"/>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34"/>
    <w:qFormat/>
    <w:rsid w:val="007F72CB"/>
    <w:pPr>
      <w:ind w:left="720"/>
      <w:contextualSpacing/>
    </w:pPr>
  </w:style>
  <w:style w:type="paragraph" w:styleId="a4">
    <w:name w:val="Balloon Text"/>
    <w:basedOn w:val="a"/>
    <w:link w:val="a5"/>
    <w:uiPriority w:val="99"/>
    <w:semiHidden/>
    <w:rsid w:val="00ED2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D29FE"/>
    <w:rPr>
      <w:rFonts w:ascii="Tahoma" w:hAnsi="Tahoma" w:cs="Tahoma"/>
      <w:sz w:val="16"/>
      <w:szCs w:val="16"/>
    </w:rPr>
  </w:style>
  <w:style w:type="character" w:styleId="a6">
    <w:name w:val="annotation reference"/>
    <w:basedOn w:val="a0"/>
    <w:uiPriority w:val="99"/>
    <w:semiHidden/>
    <w:rsid w:val="00ED29FE"/>
    <w:rPr>
      <w:rFonts w:cs="Times New Roman"/>
      <w:sz w:val="16"/>
      <w:szCs w:val="16"/>
    </w:rPr>
  </w:style>
  <w:style w:type="paragraph" w:styleId="a7">
    <w:name w:val="annotation text"/>
    <w:basedOn w:val="a"/>
    <w:link w:val="a8"/>
    <w:uiPriority w:val="99"/>
    <w:rsid w:val="00ED29FE"/>
    <w:pPr>
      <w:spacing w:line="240" w:lineRule="auto"/>
    </w:pPr>
    <w:rPr>
      <w:sz w:val="20"/>
      <w:szCs w:val="20"/>
    </w:rPr>
  </w:style>
  <w:style w:type="character" w:customStyle="1" w:styleId="a8">
    <w:name w:val="Текст примечания Знак"/>
    <w:basedOn w:val="a0"/>
    <w:link w:val="a7"/>
    <w:uiPriority w:val="99"/>
    <w:locked/>
    <w:rsid w:val="00ED29FE"/>
    <w:rPr>
      <w:rFonts w:ascii="Calibri" w:hAnsi="Calibri" w:cs="Times New Roman"/>
      <w:sz w:val="20"/>
      <w:szCs w:val="20"/>
    </w:rPr>
  </w:style>
  <w:style w:type="paragraph" w:styleId="a9">
    <w:name w:val="annotation subject"/>
    <w:basedOn w:val="a7"/>
    <w:next w:val="a7"/>
    <w:link w:val="aa"/>
    <w:uiPriority w:val="99"/>
    <w:semiHidden/>
    <w:rsid w:val="00ED29FE"/>
    <w:rPr>
      <w:b/>
      <w:bCs/>
    </w:rPr>
  </w:style>
  <w:style w:type="character" w:customStyle="1" w:styleId="aa">
    <w:name w:val="Тема примечания Знак"/>
    <w:basedOn w:val="a8"/>
    <w:link w:val="a9"/>
    <w:uiPriority w:val="99"/>
    <w:semiHidden/>
    <w:locked/>
    <w:rsid w:val="00ED29FE"/>
    <w:rPr>
      <w:rFonts w:ascii="Calibri" w:hAnsi="Calibri" w:cs="Times New Roman"/>
      <w:b/>
      <w:bCs/>
      <w:sz w:val="20"/>
      <w:szCs w:val="20"/>
    </w:rPr>
  </w:style>
  <w:style w:type="paragraph" w:styleId="ab">
    <w:name w:val="header"/>
    <w:basedOn w:val="a"/>
    <w:link w:val="ac"/>
    <w:uiPriority w:val="99"/>
    <w:rsid w:val="009A12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A1272"/>
    <w:rPr>
      <w:rFonts w:ascii="Calibri" w:hAnsi="Calibri" w:cs="Times New Roman"/>
    </w:rPr>
  </w:style>
  <w:style w:type="paragraph" w:styleId="ad">
    <w:name w:val="footer"/>
    <w:basedOn w:val="a"/>
    <w:link w:val="ae"/>
    <w:uiPriority w:val="99"/>
    <w:rsid w:val="009A12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A1272"/>
    <w:rPr>
      <w:rFonts w:ascii="Calibri" w:hAnsi="Calibri" w:cs="Times New Roman"/>
    </w:rPr>
  </w:style>
  <w:style w:type="table" w:styleId="af">
    <w:name w:val="Table Grid"/>
    <w:basedOn w:val="a1"/>
    <w:uiPriority w:val="59"/>
    <w:rsid w:val="009F1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uiPriority w:val="99"/>
    <w:rsid w:val="006D764C"/>
    <w:rPr>
      <w:rFonts w:ascii="Times New Roman" w:hAnsi="Times New Roman"/>
      <w:sz w:val="24"/>
    </w:rPr>
  </w:style>
  <w:style w:type="paragraph" w:customStyle="1" w:styleId="Style49">
    <w:name w:val="Style49"/>
    <w:basedOn w:val="a"/>
    <w:uiPriority w:val="99"/>
    <w:rsid w:val="00E57CF8"/>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character" w:customStyle="1" w:styleId="CharStyle27">
    <w:name w:val="Char Style 27"/>
    <w:uiPriority w:val="99"/>
    <w:rsid w:val="000F1292"/>
    <w:rPr>
      <w:rFonts w:cs="Times New Roman"/>
      <w:sz w:val="24"/>
      <w:szCs w:val="24"/>
      <w:shd w:val="clear" w:color="auto" w:fill="FFFFFF"/>
    </w:rPr>
  </w:style>
  <w:style w:type="character" w:customStyle="1" w:styleId="10">
    <w:name w:val="Заголовок 1 Знак"/>
    <w:basedOn w:val="a0"/>
    <w:link w:val="1"/>
    <w:uiPriority w:val="99"/>
    <w:rsid w:val="00E042FE"/>
    <w:rPr>
      <w:rFonts w:ascii="Cambria" w:eastAsia="Times New Roman" w:hAnsi="Cambria"/>
      <w:b/>
      <w:kern w:val="32"/>
      <w:sz w:val="32"/>
      <w:szCs w:val="20"/>
    </w:rPr>
  </w:style>
  <w:style w:type="character" w:customStyle="1" w:styleId="20">
    <w:name w:val="Заголовок 2 Знак"/>
    <w:basedOn w:val="a0"/>
    <w:link w:val="2"/>
    <w:uiPriority w:val="99"/>
    <w:rsid w:val="00E042FE"/>
    <w:rPr>
      <w:rFonts w:ascii="Cambria" w:eastAsia="Times New Roman" w:hAnsi="Cambria"/>
      <w:b/>
      <w:bCs/>
      <w:i/>
      <w:iCs/>
      <w:sz w:val="28"/>
      <w:szCs w:val="28"/>
    </w:rPr>
  </w:style>
  <w:style w:type="character" w:customStyle="1" w:styleId="30">
    <w:name w:val="Заголовок 3 Знак"/>
    <w:basedOn w:val="a0"/>
    <w:link w:val="3"/>
    <w:uiPriority w:val="99"/>
    <w:rsid w:val="00E042FE"/>
    <w:rPr>
      <w:rFonts w:ascii="Cambria" w:eastAsia="Times New Roman" w:hAnsi="Cambria"/>
      <w:b/>
      <w:sz w:val="26"/>
      <w:szCs w:val="20"/>
    </w:rPr>
  </w:style>
  <w:style w:type="character" w:customStyle="1" w:styleId="40">
    <w:name w:val="Заголовок 4 Знак"/>
    <w:basedOn w:val="a0"/>
    <w:link w:val="4"/>
    <w:uiPriority w:val="99"/>
    <w:rsid w:val="00E042FE"/>
    <w:rPr>
      <w:rFonts w:eastAsia="Times New Roman"/>
      <w:b/>
      <w:bCs/>
      <w:sz w:val="28"/>
      <w:szCs w:val="28"/>
    </w:rPr>
  </w:style>
  <w:style w:type="character" w:customStyle="1" w:styleId="50">
    <w:name w:val="Заголовок 5 Знак"/>
    <w:basedOn w:val="a0"/>
    <w:link w:val="5"/>
    <w:uiPriority w:val="99"/>
    <w:rsid w:val="00E042FE"/>
    <w:rPr>
      <w:rFonts w:eastAsia="Times New Roman"/>
      <w:b/>
      <w:bCs/>
      <w:i/>
      <w:iCs/>
      <w:sz w:val="26"/>
      <w:szCs w:val="26"/>
    </w:rPr>
  </w:style>
  <w:style w:type="character" w:customStyle="1" w:styleId="60">
    <w:name w:val="Заголовок 6 Знак"/>
    <w:basedOn w:val="a0"/>
    <w:link w:val="6"/>
    <w:uiPriority w:val="99"/>
    <w:rsid w:val="00E042FE"/>
    <w:rPr>
      <w:rFonts w:eastAsia="Times New Roman"/>
      <w:b/>
      <w:bCs/>
    </w:rPr>
  </w:style>
  <w:style w:type="character" w:customStyle="1" w:styleId="70">
    <w:name w:val="Заголовок 7 Знак"/>
    <w:basedOn w:val="a0"/>
    <w:link w:val="7"/>
    <w:uiPriority w:val="99"/>
    <w:rsid w:val="00E042FE"/>
    <w:rPr>
      <w:rFonts w:eastAsia="Times New Roman"/>
      <w:sz w:val="24"/>
      <w:szCs w:val="24"/>
    </w:rPr>
  </w:style>
  <w:style w:type="character" w:customStyle="1" w:styleId="80">
    <w:name w:val="Заголовок 8 Знак"/>
    <w:basedOn w:val="a0"/>
    <w:link w:val="8"/>
    <w:uiPriority w:val="99"/>
    <w:rsid w:val="00E042FE"/>
    <w:rPr>
      <w:rFonts w:eastAsia="Times New Roman"/>
      <w:i/>
      <w:iCs/>
      <w:sz w:val="24"/>
      <w:szCs w:val="24"/>
    </w:rPr>
  </w:style>
  <w:style w:type="character" w:customStyle="1" w:styleId="90">
    <w:name w:val="Заголовок 9 Знак"/>
    <w:basedOn w:val="a0"/>
    <w:link w:val="9"/>
    <w:uiPriority w:val="99"/>
    <w:rsid w:val="00E042FE"/>
    <w:rPr>
      <w:rFonts w:ascii="Cambria" w:eastAsia="Times New Roman" w:hAnsi="Cambria"/>
    </w:rPr>
  </w:style>
  <w:style w:type="paragraph" w:customStyle="1" w:styleId="Default">
    <w:name w:val="Default"/>
    <w:rsid w:val="009C2CCF"/>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31">
    <w:name w:val="Font Style31"/>
    <w:basedOn w:val="a0"/>
    <w:uiPriority w:val="99"/>
    <w:rsid w:val="004C3098"/>
    <w:rPr>
      <w:rFonts w:ascii="Times New Roman" w:hAnsi="Times New Roman" w:cs="Times New Roman" w:hint="default"/>
      <w:sz w:val="22"/>
      <w:szCs w:val="22"/>
    </w:rPr>
  </w:style>
  <w:style w:type="paragraph" w:customStyle="1" w:styleId="Style13">
    <w:name w:val="Style13"/>
    <w:basedOn w:val="a"/>
    <w:uiPriority w:val="99"/>
    <w:rsid w:val="004C3098"/>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styleId="af0">
    <w:name w:val="Normal (Web)"/>
    <w:basedOn w:val="a"/>
    <w:uiPriority w:val="99"/>
    <w:semiHidden/>
    <w:rsid w:val="00541F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uiPriority w:val="99"/>
    <w:rsid w:val="00541F14"/>
    <w:rPr>
      <w:rFonts w:ascii="Times New Roman" w:hAnsi="Times New Roman" w:cs="Times New Roman" w:hint="default"/>
      <w:sz w:val="26"/>
      <w:szCs w:val="26"/>
    </w:rPr>
  </w:style>
  <w:style w:type="character" w:customStyle="1" w:styleId="blk">
    <w:name w:val="blk"/>
    <w:rsid w:val="00E6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6378">
      <w:bodyDiv w:val="1"/>
      <w:marLeft w:val="0"/>
      <w:marRight w:val="0"/>
      <w:marTop w:val="0"/>
      <w:marBottom w:val="0"/>
      <w:divBdr>
        <w:top w:val="none" w:sz="0" w:space="0" w:color="auto"/>
        <w:left w:val="none" w:sz="0" w:space="0" w:color="auto"/>
        <w:bottom w:val="none" w:sz="0" w:space="0" w:color="auto"/>
        <w:right w:val="none" w:sz="0" w:space="0" w:color="auto"/>
      </w:divBdr>
    </w:div>
    <w:div w:id="586810110">
      <w:bodyDiv w:val="1"/>
      <w:marLeft w:val="0"/>
      <w:marRight w:val="0"/>
      <w:marTop w:val="0"/>
      <w:marBottom w:val="0"/>
      <w:divBdr>
        <w:top w:val="none" w:sz="0" w:space="0" w:color="auto"/>
        <w:left w:val="none" w:sz="0" w:space="0" w:color="auto"/>
        <w:bottom w:val="none" w:sz="0" w:space="0" w:color="auto"/>
        <w:right w:val="none" w:sz="0" w:space="0" w:color="auto"/>
      </w:divBdr>
    </w:div>
    <w:div w:id="620843910">
      <w:bodyDiv w:val="1"/>
      <w:marLeft w:val="0"/>
      <w:marRight w:val="0"/>
      <w:marTop w:val="0"/>
      <w:marBottom w:val="0"/>
      <w:divBdr>
        <w:top w:val="none" w:sz="0" w:space="0" w:color="auto"/>
        <w:left w:val="none" w:sz="0" w:space="0" w:color="auto"/>
        <w:bottom w:val="none" w:sz="0" w:space="0" w:color="auto"/>
        <w:right w:val="none" w:sz="0" w:space="0" w:color="auto"/>
      </w:divBdr>
    </w:div>
    <w:div w:id="905451582">
      <w:bodyDiv w:val="1"/>
      <w:marLeft w:val="0"/>
      <w:marRight w:val="0"/>
      <w:marTop w:val="0"/>
      <w:marBottom w:val="0"/>
      <w:divBdr>
        <w:top w:val="none" w:sz="0" w:space="0" w:color="auto"/>
        <w:left w:val="none" w:sz="0" w:space="0" w:color="auto"/>
        <w:bottom w:val="none" w:sz="0" w:space="0" w:color="auto"/>
        <w:right w:val="none" w:sz="0" w:space="0" w:color="auto"/>
      </w:divBdr>
    </w:div>
    <w:div w:id="20444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6251-EB4B-4F4C-93A8-C2EB2EAA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Сорванова Наталья Михайловна</dc:creator>
  <cp:lastModifiedBy>Иваницкая Елена Алексеевна</cp:lastModifiedBy>
  <cp:revision>5</cp:revision>
  <cp:lastPrinted>2016-07-27T14:17:00Z</cp:lastPrinted>
  <dcterms:created xsi:type="dcterms:W3CDTF">2016-07-29T09:26:00Z</dcterms:created>
  <dcterms:modified xsi:type="dcterms:W3CDTF">2016-12-06T16:36:00Z</dcterms:modified>
</cp:coreProperties>
</file>